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7"/>
        <w:ind w:right="898"/>
        <w:jc w:val="right"/>
      </w:pPr>
      <w:bookmarkStart w:name="Par380" w:id="1"/>
      <w:bookmarkEnd w:id="1"/>
      <w:r>
        <w:rPr/>
      </w:r>
      <w:r>
        <w:rPr/>
        <w:t>Приложение</w:t>
      </w:r>
    </w:p>
    <w:p>
      <w:pPr>
        <w:pStyle w:val="BodyText"/>
        <w:spacing w:before="10"/>
        <w:rPr>
          <w:sz w:val="11"/>
        </w:rPr>
      </w:pPr>
    </w:p>
    <w:p>
      <w:pPr>
        <w:pStyle w:val="BodyText"/>
        <w:spacing w:before="93"/>
        <w:ind w:left="4787" w:right="5008"/>
        <w:jc w:val="center"/>
      </w:pPr>
      <w:bookmarkStart w:name="Par382" w:id="2"/>
      <w:bookmarkEnd w:id="2"/>
      <w:r>
        <w:rPr/>
      </w:r>
      <w:r>
        <w:rPr/>
        <w:t>ТРЕБОВАНИЯ</w:t>
      </w:r>
    </w:p>
    <w:p>
      <w:pPr>
        <w:pStyle w:val="BodyText"/>
        <w:ind w:left="4787" w:right="5009"/>
        <w:jc w:val="center"/>
      </w:pPr>
      <w:r>
        <w:rPr/>
        <w:t>К АООП ОБУЧАЮЩИХСЯ С УМСТВЕННОЙ ОТСТАЛОСТЬЮ (ИНТЕЛЛЕКТУАЛЬНЫМИ НАРУШЕНИЯМИ)</w:t>
      </w:r>
    </w:p>
    <w:p>
      <w:pPr>
        <w:pStyle w:val="BodyText"/>
        <w:rPr>
          <w:sz w:val="12"/>
        </w:rPr>
      </w:pPr>
    </w:p>
    <w:p>
      <w:pPr>
        <w:pStyle w:val="BodyText"/>
        <w:spacing w:before="93"/>
        <w:ind w:right="897"/>
        <w:jc w:val="right"/>
      </w:pPr>
      <w:bookmarkStart w:name="Par386" w:id="3"/>
      <w:bookmarkEnd w:id="3"/>
      <w:r>
        <w:rPr/>
      </w:r>
      <w:r>
        <w:rPr/>
        <w:t>Таблица 1</w:t>
      </w:r>
    </w:p>
    <w:p>
      <w:pPr>
        <w:pStyle w:val="BodyText"/>
        <w:spacing w:before="1" w:after="1"/>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0"/>
        <w:gridCol w:w="818"/>
        <w:gridCol w:w="1259"/>
        <w:gridCol w:w="1245"/>
        <w:gridCol w:w="953"/>
        <w:gridCol w:w="991"/>
        <w:gridCol w:w="592"/>
        <w:gridCol w:w="1640"/>
        <w:gridCol w:w="696"/>
        <w:gridCol w:w="1437"/>
        <w:gridCol w:w="262"/>
        <w:gridCol w:w="1246"/>
        <w:gridCol w:w="233"/>
        <w:gridCol w:w="1105"/>
        <w:gridCol w:w="2108"/>
      </w:tblGrid>
      <w:tr>
        <w:trPr>
          <w:trHeight w:val="434" w:hRule="atLeast"/>
        </w:trPr>
        <w:tc>
          <w:tcPr>
            <w:tcW w:w="15315" w:type="dxa"/>
            <w:gridSpan w:val="15"/>
          </w:tcPr>
          <w:p>
            <w:pPr>
              <w:pStyle w:val="TableParagraph"/>
              <w:spacing w:before="100"/>
              <w:ind w:left="6111" w:firstLine="0"/>
              <w:rPr>
                <w:sz w:val="20"/>
              </w:rPr>
            </w:pPr>
            <w:bookmarkStart w:name="Par388" w:id="4"/>
            <w:bookmarkEnd w:id="4"/>
            <w:r>
              <w:rPr/>
            </w:r>
            <w:r>
              <w:rPr>
                <w:sz w:val="20"/>
              </w:rPr>
              <w:t>2. Требования к структуре АООП</w:t>
            </w:r>
          </w:p>
        </w:tc>
      </w:tr>
      <w:tr>
        <w:trPr>
          <w:trHeight w:val="434" w:hRule="atLeast"/>
        </w:trPr>
        <w:tc>
          <w:tcPr>
            <w:tcW w:w="8228" w:type="dxa"/>
            <w:gridSpan w:val="8"/>
          </w:tcPr>
          <w:p>
            <w:pPr>
              <w:pStyle w:val="TableParagraph"/>
              <w:spacing w:before="100"/>
              <w:ind w:left="3615" w:right="3615" w:firstLine="0"/>
              <w:jc w:val="center"/>
              <w:rPr>
                <w:sz w:val="20"/>
              </w:rPr>
            </w:pPr>
            <w:r>
              <w:rPr>
                <w:sz w:val="20"/>
              </w:rPr>
              <w:t>Вариант 1</w:t>
            </w:r>
          </w:p>
        </w:tc>
        <w:tc>
          <w:tcPr>
            <w:tcW w:w="3874" w:type="dxa"/>
            <w:gridSpan w:val="5"/>
            <w:tcBorders>
              <w:right w:val="nil"/>
            </w:tcBorders>
          </w:tcPr>
          <w:p>
            <w:pPr>
              <w:pStyle w:val="TableParagraph"/>
              <w:spacing w:before="100"/>
              <w:ind w:left="0" w:right="26" w:firstLine="0"/>
              <w:jc w:val="right"/>
              <w:rPr>
                <w:sz w:val="20"/>
              </w:rPr>
            </w:pPr>
            <w:r>
              <w:rPr>
                <w:w w:val="95"/>
                <w:sz w:val="20"/>
              </w:rPr>
              <w:t>Вариант</w:t>
            </w:r>
          </w:p>
        </w:tc>
        <w:tc>
          <w:tcPr>
            <w:tcW w:w="3213" w:type="dxa"/>
            <w:gridSpan w:val="2"/>
            <w:tcBorders>
              <w:left w:val="nil"/>
            </w:tcBorders>
          </w:tcPr>
          <w:p>
            <w:pPr>
              <w:pStyle w:val="TableParagraph"/>
              <w:spacing w:before="100"/>
              <w:ind w:left="29" w:firstLine="0"/>
              <w:rPr>
                <w:sz w:val="20"/>
              </w:rPr>
            </w:pPr>
            <w:r>
              <w:rPr>
                <w:w w:val="99"/>
                <w:sz w:val="20"/>
              </w:rPr>
              <w:t>2</w:t>
            </w:r>
          </w:p>
        </w:tc>
      </w:tr>
      <w:tr>
        <w:trPr>
          <w:trHeight w:val="664" w:hRule="atLeast"/>
        </w:trPr>
        <w:tc>
          <w:tcPr>
            <w:tcW w:w="1548" w:type="dxa"/>
            <w:gridSpan w:val="2"/>
            <w:tcBorders>
              <w:right w:val="nil"/>
            </w:tcBorders>
          </w:tcPr>
          <w:p>
            <w:pPr>
              <w:pStyle w:val="TableParagraph"/>
              <w:spacing w:before="100"/>
              <w:ind w:left="62" w:right="110"/>
              <w:rPr>
                <w:sz w:val="20"/>
              </w:rPr>
            </w:pPr>
            <w:bookmarkStart w:name="Par391" w:id="5"/>
            <w:bookmarkEnd w:id="5"/>
            <w:r>
              <w:rPr/>
            </w:r>
            <w:r>
              <w:rPr>
                <w:sz w:val="20"/>
              </w:rPr>
              <w:t>2.2. АООП нарушениями)</w:t>
            </w:r>
          </w:p>
        </w:tc>
        <w:tc>
          <w:tcPr>
            <w:tcW w:w="1259" w:type="dxa"/>
            <w:tcBorders>
              <w:left w:val="nil"/>
              <w:right w:val="nil"/>
            </w:tcBorders>
          </w:tcPr>
          <w:p>
            <w:pPr>
              <w:pStyle w:val="TableParagraph"/>
              <w:spacing w:before="100"/>
              <w:ind w:left="42" w:firstLine="0"/>
              <w:rPr>
                <w:sz w:val="20"/>
              </w:rPr>
            </w:pPr>
            <w:r>
              <w:rPr>
                <w:sz w:val="20"/>
              </w:rPr>
              <w:t>определяет</w:t>
            </w:r>
          </w:p>
        </w:tc>
        <w:tc>
          <w:tcPr>
            <w:tcW w:w="1245" w:type="dxa"/>
            <w:tcBorders>
              <w:left w:val="nil"/>
              <w:right w:val="nil"/>
            </w:tcBorders>
          </w:tcPr>
          <w:p>
            <w:pPr>
              <w:pStyle w:val="TableParagraph"/>
              <w:spacing w:before="100"/>
              <w:ind w:left="0" w:right="75" w:firstLine="0"/>
              <w:jc w:val="right"/>
              <w:rPr>
                <w:sz w:val="20"/>
              </w:rPr>
            </w:pPr>
            <w:r>
              <w:rPr>
                <w:sz w:val="20"/>
              </w:rPr>
              <w:t>содержание</w:t>
            </w:r>
          </w:p>
        </w:tc>
        <w:tc>
          <w:tcPr>
            <w:tcW w:w="4872" w:type="dxa"/>
            <w:gridSpan w:val="5"/>
            <w:tcBorders>
              <w:left w:val="nil"/>
              <w:right w:val="nil"/>
            </w:tcBorders>
          </w:tcPr>
          <w:p>
            <w:pPr>
              <w:pStyle w:val="TableParagraph"/>
              <w:spacing w:before="100"/>
              <w:ind w:left="84" w:firstLine="0"/>
              <w:rPr>
                <w:sz w:val="20"/>
              </w:rPr>
            </w:pPr>
            <w:r>
              <w:rPr>
                <w:sz w:val="20"/>
              </w:rPr>
              <w:t>и организацию образовательной деятельности</w:t>
            </w:r>
          </w:p>
        </w:tc>
        <w:tc>
          <w:tcPr>
            <w:tcW w:w="1437" w:type="dxa"/>
            <w:tcBorders>
              <w:left w:val="nil"/>
              <w:right w:val="nil"/>
            </w:tcBorders>
          </w:tcPr>
          <w:p>
            <w:pPr>
              <w:pStyle w:val="TableParagraph"/>
              <w:spacing w:before="100"/>
              <w:ind w:left="80" w:firstLine="0"/>
              <w:rPr>
                <w:sz w:val="20"/>
              </w:rPr>
            </w:pPr>
            <w:r>
              <w:rPr>
                <w:sz w:val="20"/>
              </w:rPr>
              <w:t>обучающихся</w:t>
            </w:r>
          </w:p>
        </w:tc>
        <w:tc>
          <w:tcPr>
            <w:tcW w:w="262" w:type="dxa"/>
            <w:tcBorders>
              <w:left w:val="nil"/>
              <w:right w:val="nil"/>
            </w:tcBorders>
          </w:tcPr>
          <w:p>
            <w:pPr>
              <w:pStyle w:val="TableParagraph"/>
              <w:spacing w:before="100"/>
              <w:ind w:left="79" w:firstLine="0"/>
              <w:rPr>
                <w:sz w:val="20"/>
              </w:rPr>
            </w:pPr>
            <w:r>
              <w:rPr>
                <w:w w:val="99"/>
                <w:sz w:val="20"/>
              </w:rPr>
              <w:t>с</w:t>
            </w:r>
          </w:p>
        </w:tc>
        <w:tc>
          <w:tcPr>
            <w:tcW w:w="1246" w:type="dxa"/>
            <w:tcBorders>
              <w:left w:val="nil"/>
              <w:right w:val="nil"/>
            </w:tcBorders>
          </w:tcPr>
          <w:p>
            <w:pPr>
              <w:pStyle w:val="TableParagraph"/>
              <w:spacing w:before="100"/>
              <w:ind w:left="81" w:firstLine="0"/>
              <w:rPr>
                <w:sz w:val="20"/>
              </w:rPr>
            </w:pPr>
            <w:r>
              <w:rPr>
                <w:sz w:val="20"/>
              </w:rPr>
              <w:t>умственной</w:t>
            </w:r>
          </w:p>
        </w:tc>
        <w:tc>
          <w:tcPr>
            <w:tcW w:w="1338" w:type="dxa"/>
            <w:gridSpan w:val="2"/>
            <w:tcBorders>
              <w:left w:val="nil"/>
              <w:right w:val="nil"/>
            </w:tcBorders>
          </w:tcPr>
          <w:p>
            <w:pPr>
              <w:pStyle w:val="TableParagraph"/>
              <w:spacing w:before="100"/>
              <w:ind w:left="80" w:firstLine="0"/>
              <w:rPr>
                <w:sz w:val="20"/>
              </w:rPr>
            </w:pPr>
            <w:r>
              <w:rPr>
                <w:sz w:val="20"/>
              </w:rPr>
              <w:t>отсталостью</w:t>
            </w:r>
          </w:p>
        </w:tc>
        <w:tc>
          <w:tcPr>
            <w:tcW w:w="2108" w:type="dxa"/>
            <w:tcBorders>
              <w:left w:val="nil"/>
            </w:tcBorders>
          </w:tcPr>
          <w:p>
            <w:pPr>
              <w:pStyle w:val="TableParagraph"/>
              <w:spacing w:before="100"/>
              <w:ind w:left="80" w:firstLine="0"/>
              <w:rPr>
                <w:sz w:val="20"/>
              </w:rPr>
            </w:pPr>
            <w:r>
              <w:rPr>
                <w:sz w:val="20"/>
              </w:rPr>
              <w:t>(интеллектуальными</w:t>
            </w:r>
          </w:p>
        </w:tc>
      </w:tr>
      <w:tr>
        <w:trPr>
          <w:trHeight w:val="5263" w:hRule="atLeast"/>
        </w:trPr>
        <w:tc>
          <w:tcPr>
            <w:tcW w:w="8228" w:type="dxa"/>
            <w:gridSpan w:val="8"/>
          </w:tcPr>
          <w:p>
            <w:pPr>
              <w:pStyle w:val="TableParagraph"/>
              <w:spacing w:before="100"/>
              <w:ind w:left="62" w:right="57"/>
              <w:jc w:val="both"/>
              <w:rPr>
                <w:sz w:val="20"/>
              </w:rPr>
            </w:pPr>
            <w:r>
              <w:rPr>
                <w:sz w:val="20"/>
              </w:rP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pPr>
              <w:pStyle w:val="TableParagraph"/>
              <w:ind w:left="62" w:right="61"/>
              <w:jc w:val="both"/>
              <w:rPr>
                <w:sz w:val="20"/>
              </w:rPr>
            </w:pPr>
            <w:r>
              <w:rPr>
                <w:sz w:val="20"/>
              </w:rP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pPr>
              <w:pStyle w:val="TableParagraph"/>
              <w:spacing w:before="1"/>
              <w:ind w:left="62" w:right="57"/>
              <w:jc w:val="both"/>
              <w:rPr>
                <w:sz w:val="20"/>
              </w:rPr>
            </w:pPr>
            <w:r>
              <w:rPr>
                <w:sz w:val="20"/>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7087" w:type="dxa"/>
            <w:gridSpan w:val="7"/>
          </w:tcPr>
          <w:p>
            <w:pPr>
              <w:pStyle w:val="TableParagraph"/>
              <w:spacing w:before="100"/>
              <w:ind w:left="55" w:right="60"/>
              <w:jc w:val="both"/>
              <w:rPr>
                <w:sz w:val="20"/>
              </w:rPr>
            </w:pPr>
            <w:r>
              <w:rPr>
                <w:sz w:val="20"/>
              </w:rPr>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pPr>
              <w:pStyle w:val="TableParagraph"/>
              <w:ind w:left="55" w:right="56"/>
              <w:jc w:val="both"/>
              <w:rPr>
                <w:sz w:val="20"/>
              </w:rPr>
            </w:pPr>
            <w:r>
              <w:rPr>
                <w:sz w:val="20"/>
              </w:rPr>
              <w:t>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 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w:t>
            </w:r>
          </w:p>
          <w:p>
            <w:pPr>
              <w:pStyle w:val="TableParagraph"/>
              <w:ind w:left="55" w:right="61"/>
              <w:jc w:val="both"/>
              <w:rPr>
                <w:sz w:val="20"/>
              </w:rPr>
            </w:pPr>
            <w:r>
              <w:rPr>
                <w:sz w:val="20"/>
              </w:rPr>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pPr>
              <w:pStyle w:val="TableParagraph"/>
              <w:spacing w:before="1"/>
              <w:ind w:left="55" w:right="62"/>
              <w:jc w:val="both"/>
              <w:rPr>
                <w:sz w:val="20"/>
              </w:rPr>
            </w:pPr>
            <w:r>
              <w:rPr>
                <w:sz w:val="20"/>
              </w:rP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tc>
      </w:tr>
      <w:tr>
        <w:trPr>
          <w:trHeight w:val="664" w:hRule="atLeast"/>
        </w:trPr>
        <w:tc>
          <w:tcPr>
            <w:tcW w:w="15315" w:type="dxa"/>
            <w:gridSpan w:val="15"/>
          </w:tcPr>
          <w:p>
            <w:pPr>
              <w:pStyle w:val="TableParagraph"/>
              <w:spacing w:before="100"/>
              <w:ind w:left="62" w:right="40"/>
              <w:rPr>
                <w:sz w:val="20"/>
              </w:rPr>
            </w:pPr>
            <w:bookmarkStart w:name="Par399" w:id="6"/>
            <w:bookmarkEnd w:id="6"/>
            <w:r>
              <w:rPr/>
            </w:r>
            <w:r>
              <w:rPr>
                <w:sz w:val="20"/>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trPr>
          <w:trHeight w:val="434" w:hRule="atLeast"/>
        </w:trPr>
        <w:tc>
          <w:tcPr>
            <w:tcW w:w="730" w:type="dxa"/>
            <w:tcBorders>
              <w:right w:val="nil"/>
            </w:tcBorders>
          </w:tcPr>
          <w:p>
            <w:pPr>
              <w:pStyle w:val="TableParagraph"/>
              <w:spacing w:before="100"/>
              <w:ind w:left="345" w:firstLine="0"/>
              <w:rPr>
                <w:sz w:val="20"/>
              </w:rPr>
            </w:pPr>
            <w:r>
              <w:rPr>
                <w:sz w:val="20"/>
              </w:rPr>
              <w:t>На</w:t>
            </w:r>
          </w:p>
        </w:tc>
        <w:tc>
          <w:tcPr>
            <w:tcW w:w="818" w:type="dxa"/>
            <w:tcBorders>
              <w:left w:val="nil"/>
              <w:right w:val="nil"/>
            </w:tcBorders>
          </w:tcPr>
          <w:p>
            <w:pPr>
              <w:pStyle w:val="TableParagraph"/>
              <w:spacing w:before="100"/>
              <w:ind w:left="133" w:firstLine="0"/>
              <w:rPr>
                <w:sz w:val="20"/>
              </w:rPr>
            </w:pPr>
            <w:r>
              <w:rPr>
                <w:sz w:val="20"/>
              </w:rPr>
              <w:t>основе</w:t>
            </w:r>
          </w:p>
        </w:tc>
        <w:tc>
          <w:tcPr>
            <w:tcW w:w="1259" w:type="dxa"/>
            <w:tcBorders>
              <w:left w:val="nil"/>
              <w:right w:val="nil"/>
            </w:tcBorders>
          </w:tcPr>
          <w:p>
            <w:pPr>
              <w:pStyle w:val="TableParagraph"/>
              <w:spacing w:before="100"/>
              <w:ind w:left="226" w:firstLine="0"/>
              <w:rPr>
                <w:sz w:val="20"/>
              </w:rPr>
            </w:pPr>
            <w:r>
              <w:rPr>
                <w:sz w:val="20"/>
              </w:rPr>
              <w:t>Стандарта</w:t>
            </w:r>
          </w:p>
        </w:tc>
        <w:tc>
          <w:tcPr>
            <w:tcW w:w="1245" w:type="dxa"/>
            <w:tcBorders>
              <w:left w:val="nil"/>
              <w:right w:val="nil"/>
            </w:tcBorders>
          </w:tcPr>
          <w:p>
            <w:pPr>
              <w:pStyle w:val="TableParagraph"/>
              <w:spacing w:before="100"/>
              <w:ind w:left="0" w:right="76" w:firstLine="0"/>
              <w:jc w:val="right"/>
              <w:rPr>
                <w:sz w:val="20"/>
              </w:rPr>
            </w:pPr>
            <w:r>
              <w:rPr>
                <w:sz w:val="20"/>
              </w:rPr>
              <w:t>создается</w:t>
            </w:r>
          </w:p>
        </w:tc>
        <w:tc>
          <w:tcPr>
            <w:tcW w:w="953" w:type="dxa"/>
            <w:tcBorders>
              <w:left w:val="nil"/>
              <w:right w:val="nil"/>
            </w:tcBorders>
          </w:tcPr>
          <w:p>
            <w:pPr>
              <w:pStyle w:val="TableParagraph"/>
              <w:spacing w:before="100"/>
              <w:ind w:left="183" w:firstLine="0"/>
              <w:rPr>
                <w:sz w:val="20"/>
              </w:rPr>
            </w:pPr>
            <w:r>
              <w:rPr>
                <w:sz w:val="20"/>
              </w:rPr>
              <w:t>АООП,</w:t>
            </w:r>
          </w:p>
        </w:tc>
        <w:tc>
          <w:tcPr>
            <w:tcW w:w="991" w:type="dxa"/>
            <w:tcBorders>
              <w:left w:val="nil"/>
              <w:right w:val="nil"/>
            </w:tcBorders>
          </w:tcPr>
          <w:p>
            <w:pPr>
              <w:pStyle w:val="TableParagraph"/>
              <w:spacing w:before="100"/>
              <w:ind w:left="132" w:firstLine="0"/>
              <w:rPr>
                <w:sz w:val="20"/>
              </w:rPr>
            </w:pPr>
            <w:r>
              <w:rPr>
                <w:sz w:val="20"/>
              </w:rPr>
              <w:t>которая</w:t>
            </w:r>
          </w:p>
        </w:tc>
        <w:tc>
          <w:tcPr>
            <w:tcW w:w="592" w:type="dxa"/>
            <w:tcBorders>
              <w:left w:val="nil"/>
              <w:right w:val="nil"/>
            </w:tcBorders>
          </w:tcPr>
          <w:p>
            <w:pPr>
              <w:pStyle w:val="TableParagraph"/>
              <w:spacing w:before="100"/>
              <w:ind w:left="131" w:firstLine="0"/>
              <w:rPr>
                <w:sz w:val="20"/>
              </w:rPr>
            </w:pPr>
            <w:r>
              <w:rPr>
                <w:sz w:val="20"/>
              </w:rPr>
              <w:t>при</w:t>
            </w:r>
          </w:p>
        </w:tc>
        <w:tc>
          <w:tcPr>
            <w:tcW w:w="1640" w:type="dxa"/>
            <w:tcBorders>
              <w:left w:val="nil"/>
            </w:tcBorders>
          </w:tcPr>
          <w:p>
            <w:pPr>
              <w:pStyle w:val="TableParagraph"/>
              <w:spacing w:before="100"/>
              <w:ind w:left="131" w:firstLine="0"/>
              <w:rPr>
                <w:sz w:val="20"/>
              </w:rPr>
            </w:pPr>
            <w:r>
              <w:rPr>
                <w:sz w:val="20"/>
              </w:rPr>
              <w:t>необходимости</w:t>
            </w:r>
          </w:p>
        </w:tc>
        <w:tc>
          <w:tcPr>
            <w:tcW w:w="7087" w:type="dxa"/>
            <w:gridSpan w:val="7"/>
          </w:tcPr>
          <w:p>
            <w:pPr>
              <w:pStyle w:val="TableParagraph"/>
              <w:tabs>
                <w:tab w:pos="1923" w:val="left" w:leader="none"/>
                <w:tab w:pos="2283" w:val="left" w:leader="none"/>
                <w:tab w:pos="3628" w:val="left" w:leader="none"/>
                <w:tab w:pos="5066" w:val="left" w:leader="none"/>
              </w:tabs>
              <w:spacing w:before="100"/>
              <w:ind w:left="338" w:firstLine="0"/>
              <w:rPr>
                <w:sz w:val="20"/>
              </w:rPr>
            </w:pPr>
            <w:r>
              <w:rPr>
                <w:sz w:val="20"/>
              </w:rPr>
              <w:t>Обучающийся</w:t>
              <w:tab/>
              <w:t>с</w:t>
              <w:tab/>
              <w:t>умственной</w:t>
              <w:tab/>
              <w:t>отсталостью</w:t>
              <w:tab/>
              <w:t>(интеллектуальными</w:t>
            </w:r>
          </w:p>
        </w:tc>
      </w:tr>
    </w:tbl>
    <w:p>
      <w:pPr>
        <w:spacing w:after="0"/>
        <w:rPr>
          <w:sz w:val="20"/>
        </w:rPr>
        <w:sectPr>
          <w:type w:val="continuous"/>
          <w:pgSz w:w="16840" w:h="11910" w:orient="landscape"/>
          <w:pgMar w:top="720" w:bottom="280" w:left="760" w:right="54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24"/>
        <w:gridCol w:w="7088"/>
      </w:tblGrid>
      <w:tr>
        <w:trPr>
          <w:trHeight w:val="1814" w:hRule="atLeast"/>
        </w:trPr>
        <w:tc>
          <w:tcPr>
            <w:tcW w:w="8224" w:type="dxa"/>
          </w:tcPr>
          <w:p>
            <w:pPr>
              <w:pStyle w:val="TableParagraph"/>
              <w:spacing w:before="100"/>
              <w:ind w:left="62" w:right="60" w:firstLine="0"/>
              <w:jc w:val="both"/>
              <w:rPr>
                <w:sz w:val="20"/>
              </w:rPr>
            </w:pPr>
            <w:r>
              <w:rPr>
                <w:sz w:val="20"/>
              </w:rPr>
              <w:t>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7088" w:type="dxa"/>
          </w:tcPr>
          <w:p>
            <w:pPr>
              <w:pStyle w:val="TableParagraph"/>
              <w:spacing w:before="100"/>
              <w:ind w:right="57" w:firstLine="0"/>
              <w:jc w:val="both"/>
              <w:rPr>
                <w:sz w:val="20"/>
              </w:rPr>
            </w:pPr>
            <w:r>
              <w:rPr>
                <w:sz w:val="20"/>
              </w:rPr>
              <w:t>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trPr>
          <w:trHeight w:val="433" w:hRule="atLeast"/>
        </w:trPr>
        <w:tc>
          <w:tcPr>
            <w:tcW w:w="15312" w:type="dxa"/>
            <w:gridSpan w:val="2"/>
          </w:tcPr>
          <w:p>
            <w:pPr>
              <w:pStyle w:val="TableParagraph"/>
              <w:spacing w:before="98"/>
              <w:ind w:left="345" w:firstLine="0"/>
              <w:rPr>
                <w:sz w:val="20"/>
              </w:rPr>
            </w:pPr>
            <w:bookmarkStart w:name="Par402" w:id="7"/>
            <w:bookmarkEnd w:id="7"/>
            <w:r>
              <w:rPr/>
            </w:r>
            <w:r>
              <w:rPr>
                <w:sz w:val="20"/>
              </w:rPr>
              <w:t>2.6. АООП включает обязательную часть и часть, формируемую участниками образовательного процесса</w:t>
            </w:r>
          </w:p>
        </w:tc>
      </w:tr>
      <w:tr>
        <w:trPr>
          <w:trHeight w:val="2272" w:hRule="atLeast"/>
        </w:trPr>
        <w:tc>
          <w:tcPr>
            <w:tcW w:w="8224" w:type="dxa"/>
          </w:tcPr>
          <w:p>
            <w:pPr>
              <w:pStyle w:val="TableParagraph"/>
              <w:spacing w:before="98"/>
              <w:ind w:left="62" w:right="60"/>
              <w:jc w:val="both"/>
              <w:rPr>
                <w:sz w:val="20"/>
              </w:rPr>
            </w:pPr>
            <w:r>
              <w:rPr>
                <w:sz w:val="20"/>
              </w:rP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7088" w:type="dxa"/>
          </w:tcPr>
          <w:p>
            <w:pPr>
              <w:pStyle w:val="TableParagraph"/>
              <w:spacing w:before="98"/>
              <w:ind w:right="58"/>
              <w:jc w:val="both"/>
              <w:rPr>
                <w:sz w:val="20"/>
              </w:rPr>
            </w:pPr>
            <w:r>
              <w:rPr>
                <w:sz w:val="20"/>
              </w:rP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pPr>
              <w:pStyle w:val="TableParagraph"/>
              <w:spacing w:before="2"/>
              <w:ind w:right="59"/>
              <w:jc w:val="both"/>
              <w:rPr>
                <w:sz w:val="20"/>
              </w:rPr>
            </w:pPr>
            <w:r>
              <w:rPr>
                <w:sz w:val="20"/>
              </w:rPr>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trPr>
          <w:trHeight w:val="434" w:hRule="atLeast"/>
        </w:trPr>
        <w:tc>
          <w:tcPr>
            <w:tcW w:w="15312" w:type="dxa"/>
            <w:gridSpan w:val="2"/>
          </w:tcPr>
          <w:p>
            <w:pPr>
              <w:pStyle w:val="TableParagraph"/>
              <w:spacing w:before="100"/>
              <w:ind w:left="345" w:firstLine="0"/>
              <w:rPr>
                <w:sz w:val="20"/>
              </w:rPr>
            </w:pPr>
            <w:bookmarkStart w:name="Par406" w:id="8"/>
            <w:bookmarkEnd w:id="8"/>
            <w:r>
              <w:rPr/>
            </w:r>
            <w:r>
              <w:rPr>
                <w:sz w:val="20"/>
              </w:rPr>
              <w:t>2.8. АООП должна содержать три раздела: целевой, содержательный и организационный</w:t>
            </w:r>
          </w:p>
        </w:tc>
      </w:tr>
      <w:tr>
        <w:trPr>
          <w:trHeight w:val="664" w:hRule="atLeast"/>
        </w:trPr>
        <w:tc>
          <w:tcPr>
            <w:tcW w:w="8224" w:type="dxa"/>
          </w:tcPr>
          <w:p>
            <w:pPr>
              <w:pStyle w:val="TableParagraph"/>
              <w:spacing w:before="100"/>
              <w:ind w:left="345" w:firstLine="0"/>
              <w:rPr>
                <w:sz w:val="20"/>
              </w:rPr>
            </w:pPr>
            <w:r>
              <w:rPr>
                <w:sz w:val="20"/>
              </w:rPr>
              <w:t>Содержательный раздел АООП включает Программу коррекционной работы.</w:t>
            </w:r>
          </w:p>
        </w:tc>
        <w:tc>
          <w:tcPr>
            <w:tcW w:w="7088" w:type="dxa"/>
          </w:tcPr>
          <w:p>
            <w:pPr>
              <w:pStyle w:val="TableParagraph"/>
              <w:spacing w:before="100"/>
              <w:ind w:right="107"/>
              <w:rPr>
                <w:sz w:val="20"/>
              </w:rPr>
            </w:pPr>
            <w:r>
              <w:rPr>
                <w:sz w:val="20"/>
              </w:rPr>
              <w:t>Содержательный раздел АООП включает Программу сотрудничества с семьей обучающегося.</w:t>
            </w:r>
          </w:p>
        </w:tc>
      </w:tr>
      <w:tr>
        <w:trPr>
          <w:trHeight w:val="434" w:hRule="atLeast"/>
        </w:trPr>
        <w:tc>
          <w:tcPr>
            <w:tcW w:w="15312" w:type="dxa"/>
            <w:gridSpan w:val="2"/>
          </w:tcPr>
          <w:p>
            <w:pPr>
              <w:pStyle w:val="TableParagraph"/>
              <w:spacing w:before="100"/>
              <w:ind w:left="345" w:firstLine="0"/>
              <w:rPr>
                <w:sz w:val="20"/>
              </w:rPr>
            </w:pPr>
            <w:bookmarkStart w:name="Par409" w:id="9"/>
            <w:bookmarkEnd w:id="9"/>
            <w:r>
              <w:rPr/>
            </w:r>
            <w:r>
              <w:rPr>
                <w:sz w:val="20"/>
              </w:rPr>
              <w:t>2.9. Требования к разделам АООП</w:t>
            </w:r>
          </w:p>
        </w:tc>
      </w:tr>
      <w:tr>
        <w:trPr>
          <w:trHeight w:val="433" w:hRule="atLeast"/>
        </w:trPr>
        <w:tc>
          <w:tcPr>
            <w:tcW w:w="15312" w:type="dxa"/>
            <w:gridSpan w:val="2"/>
          </w:tcPr>
          <w:p>
            <w:pPr>
              <w:pStyle w:val="TableParagraph"/>
              <w:spacing w:before="100"/>
              <w:ind w:left="345" w:firstLine="0"/>
              <w:rPr>
                <w:sz w:val="20"/>
              </w:rPr>
            </w:pPr>
            <w:bookmarkStart w:name="Par410" w:id="10"/>
            <w:bookmarkEnd w:id="10"/>
            <w:r>
              <w:rPr/>
            </w:r>
            <w:r>
              <w:rPr>
                <w:sz w:val="20"/>
              </w:rPr>
              <w:t>2.9.1. Пояснительная записка</w:t>
            </w:r>
          </w:p>
        </w:tc>
      </w:tr>
      <w:tr>
        <w:trPr>
          <w:trHeight w:val="3886" w:hRule="atLeast"/>
        </w:trPr>
        <w:tc>
          <w:tcPr>
            <w:tcW w:w="8224" w:type="dxa"/>
          </w:tcPr>
          <w:p>
            <w:pPr>
              <w:pStyle w:val="TableParagraph"/>
              <w:spacing w:before="100"/>
              <w:ind w:left="345" w:firstLine="0"/>
              <w:rPr>
                <w:sz w:val="20"/>
              </w:rPr>
            </w:pPr>
            <w:r>
              <w:rPr>
                <w:sz w:val="20"/>
              </w:rPr>
              <w:t>Не предусматривается</w:t>
            </w:r>
          </w:p>
        </w:tc>
        <w:tc>
          <w:tcPr>
            <w:tcW w:w="7088" w:type="dxa"/>
          </w:tcPr>
          <w:p>
            <w:pPr>
              <w:pStyle w:val="TableParagraph"/>
              <w:spacing w:before="100"/>
              <w:ind w:right="107"/>
              <w:rPr>
                <w:sz w:val="20"/>
              </w:rPr>
            </w:pPr>
            <w:r>
              <w:rPr>
                <w:sz w:val="20"/>
              </w:rPr>
              <w:t>Пояснительная записка включает описание структуры и общую характеристику СИПР, разрабатываемой на основе АООП.</w:t>
            </w:r>
          </w:p>
          <w:p>
            <w:pPr>
              <w:pStyle w:val="TableParagraph"/>
              <w:spacing w:line="228" w:lineRule="exact"/>
              <w:ind w:left="342" w:firstLine="0"/>
              <w:rPr>
                <w:sz w:val="20"/>
              </w:rPr>
            </w:pPr>
            <w:r>
              <w:rPr>
                <w:sz w:val="20"/>
              </w:rPr>
              <w:t>Структура СИПР должна включать:</w:t>
            </w:r>
          </w:p>
          <w:p>
            <w:pPr>
              <w:pStyle w:val="TableParagraph"/>
              <w:numPr>
                <w:ilvl w:val="0"/>
                <w:numId w:val="1"/>
              </w:numPr>
              <w:tabs>
                <w:tab w:pos="576" w:val="left" w:leader="none"/>
              </w:tabs>
              <w:spacing w:line="240" w:lineRule="auto" w:before="0" w:after="0"/>
              <w:ind w:left="59" w:right="0" w:firstLine="283"/>
              <w:jc w:val="left"/>
              <w:rPr>
                <w:sz w:val="20"/>
              </w:rPr>
            </w:pPr>
            <w:r>
              <w:rPr>
                <w:sz w:val="20"/>
              </w:rPr>
              <w:t>общие сведения о</w:t>
            </w:r>
            <w:r>
              <w:rPr>
                <w:spacing w:val="-1"/>
                <w:sz w:val="20"/>
              </w:rPr>
              <w:t> </w:t>
            </w:r>
            <w:r>
              <w:rPr>
                <w:sz w:val="20"/>
              </w:rPr>
              <w:t>ребенке;</w:t>
            </w:r>
          </w:p>
          <w:p>
            <w:pPr>
              <w:pStyle w:val="TableParagraph"/>
              <w:numPr>
                <w:ilvl w:val="0"/>
                <w:numId w:val="1"/>
              </w:numPr>
              <w:tabs>
                <w:tab w:pos="638" w:val="left" w:leader="none"/>
              </w:tabs>
              <w:spacing w:line="240" w:lineRule="auto" w:before="1" w:after="0"/>
              <w:ind w:left="59" w:right="58" w:firstLine="283"/>
              <w:jc w:val="both"/>
              <w:rPr>
                <w:sz w:val="20"/>
              </w:rPr>
            </w:pPr>
            <w:r>
              <w:rPr>
                <w:sz w:val="20"/>
              </w:rP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w:t>
            </w:r>
            <w:r>
              <w:rPr>
                <w:spacing w:val="-1"/>
                <w:sz w:val="20"/>
              </w:rPr>
              <w:t> </w:t>
            </w:r>
            <w:r>
              <w:rPr>
                <w:sz w:val="20"/>
              </w:rPr>
              <w:t>ребенка;</w:t>
            </w:r>
          </w:p>
          <w:p>
            <w:pPr>
              <w:pStyle w:val="TableParagraph"/>
              <w:numPr>
                <w:ilvl w:val="0"/>
                <w:numId w:val="1"/>
              </w:numPr>
              <w:tabs>
                <w:tab w:pos="576" w:val="left" w:leader="none"/>
              </w:tabs>
              <w:spacing w:line="229" w:lineRule="exact" w:before="2" w:after="0"/>
              <w:ind w:left="59" w:right="0" w:firstLine="283"/>
              <w:jc w:val="left"/>
              <w:rPr>
                <w:sz w:val="20"/>
              </w:rPr>
            </w:pPr>
            <w:r>
              <w:rPr>
                <w:sz w:val="20"/>
              </w:rPr>
              <w:t>индивидуальный учебный план;</w:t>
            </w:r>
          </w:p>
          <w:p>
            <w:pPr>
              <w:pStyle w:val="TableParagraph"/>
              <w:numPr>
                <w:ilvl w:val="0"/>
                <w:numId w:val="1"/>
              </w:numPr>
              <w:tabs>
                <w:tab w:pos="576" w:val="left" w:leader="none"/>
              </w:tabs>
              <w:spacing w:line="229" w:lineRule="exact" w:before="0" w:after="0"/>
              <w:ind w:left="59" w:right="0" w:firstLine="283"/>
              <w:jc w:val="left"/>
              <w:rPr>
                <w:sz w:val="20"/>
              </w:rPr>
            </w:pPr>
            <w:r>
              <w:rPr>
                <w:sz w:val="20"/>
              </w:rPr>
              <w:t>содержание образования в условиях организации и</w:t>
            </w:r>
            <w:r>
              <w:rPr>
                <w:spacing w:val="-10"/>
                <w:sz w:val="20"/>
              </w:rPr>
              <w:t> </w:t>
            </w:r>
            <w:r>
              <w:rPr>
                <w:sz w:val="20"/>
              </w:rPr>
              <w:t>семьи;</w:t>
            </w:r>
          </w:p>
          <w:p>
            <w:pPr>
              <w:pStyle w:val="TableParagraph"/>
              <w:numPr>
                <w:ilvl w:val="0"/>
                <w:numId w:val="1"/>
              </w:numPr>
              <w:tabs>
                <w:tab w:pos="578" w:val="left" w:leader="none"/>
              </w:tabs>
              <w:spacing w:line="240" w:lineRule="auto" w:before="0" w:after="0"/>
              <w:ind w:left="577" w:right="0" w:hanging="235"/>
              <w:jc w:val="left"/>
              <w:rPr>
                <w:sz w:val="20"/>
              </w:rPr>
            </w:pPr>
            <w:r>
              <w:rPr>
                <w:sz w:val="20"/>
              </w:rPr>
              <w:t>условия реализации потребности в уходе и</w:t>
            </w:r>
            <w:r>
              <w:rPr>
                <w:spacing w:val="-4"/>
                <w:sz w:val="20"/>
              </w:rPr>
              <w:t> </w:t>
            </w:r>
            <w:r>
              <w:rPr>
                <w:sz w:val="20"/>
              </w:rPr>
              <w:t>присмотре;</w:t>
            </w:r>
          </w:p>
          <w:p>
            <w:pPr>
              <w:pStyle w:val="TableParagraph"/>
              <w:numPr>
                <w:ilvl w:val="0"/>
                <w:numId w:val="1"/>
              </w:numPr>
              <w:tabs>
                <w:tab w:pos="617" w:val="left" w:leader="none"/>
              </w:tabs>
              <w:spacing w:line="240" w:lineRule="auto" w:before="0" w:after="0"/>
              <w:ind w:left="59" w:right="59" w:firstLine="283"/>
              <w:jc w:val="left"/>
              <w:rPr>
                <w:sz w:val="20"/>
              </w:rPr>
            </w:pPr>
            <w:r>
              <w:rPr>
                <w:sz w:val="20"/>
              </w:rPr>
              <w:t>перечень специалистов, участвующих в разработке и реализации СИПР;</w:t>
            </w:r>
          </w:p>
          <w:p>
            <w:pPr>
              <w:pStyle w:val="TableParagraph"/>
              <w:numPr>
                <w:ilvl w:val="0"/>
                <w:numId w:val="1"/>
              </w:numPr>
              <w:tabs>
                <w:tab w:pos="614" w:val="left" w:leader="none"/>
              </w:tabs>
              <w:spacing w:line="240" w:lineRule="auto" w:before="1" w:after="0"/>
              <w:ind w:left="59" w:right="58" w:firstLine="283"/>
              <w:jc w:val="left"/>
              <w:rPr>
                <w:sz w:val="20"/>
              </w:rPr>
            </w:pPr>
            <w:r>
              <w:rPr>
                <w:sz w:val="20"/>
              </w:rPr>
              <w:t>перечень возможных задач, мероприятий и форм сотрудничества организации и семьи</w:t>
            </w:r>
            <w:r>
              <w:rPr>
                <w:spacing w:val="-4"/>
                <w:sz w:val="20"/>
              </w:rPr>
              <w:t> </w:t>
            </w:r>
            <w:r>
              <w:rPr>
                <w:sz w:val="20"/>
              </w:rPr>
              <w:t>обучающегося;</w:t>
            </w:r>
          </w:p>
          <w:p>
            <w:pPr>
              <w:pStyle w:val="TableParagraph"/>
              <w:numPr>
                <w:ilvl w:val="0"/>
                <w:numId w:val="1"/>
              </w:numPr>
              <w:tabs>
                <w:tab w:pos="689" w:val="left" w:leader="none"/>
              </w:tabs>
              <w:spacing w:line="240" w:lineRule="auto" w:before="0" w:after="0"/>
              <w:ind w:left="59" w:right="61" w:firstLine="283"/>
              <w:jc w:val="left"/>
              <w:rPr>
                <w:sz w:val="20"/>
              </w:rPr>
            </w:pPr>
            <w:r>
              <w:rPr>
                <w:sz w:val="20"/>
              </w:rPr>
              <w:t>перечень необходимых технических средств и дидактических материалов;</w:t>
            </w:r>
          </w:p>
        </w:tc>
      </w:tr>
    </w:tbl>
    <w:p>
      <w:pPr>
        <w:spacing w:after="0" w:line="240" w:lineRule="auto"/>
        <w:jc w:val="left"/>
        <w:rPr>
          <w:sz w:val="20"/>
        </w:rPr>
        <w:sectPr>
          <w:pgSz w:w="16840" w:h="11910" w:orient="landscape"/>
          <w:pgMar w:top="560" w:bottom="280" w:left="760" w:right="54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24"/>
        <w:gridCol w:w="7088"/>
      </w:tblGrid>
      <w:tr>
        <w:trPr>
          <w:trHeight w:val="892" w:hRule="atLeast"/>
        </w:trPr>
        <w:tc>
          <w:tcPr>
            <w:tcW w:w="8224" w:type="dxa"/>
          </w:tcPr>
          <w:p>
            <w:pPr>
              <w:pStyle w:val="TableParagraph"/>
              <w:ind w:left="0" w:firstLine="0"/>
              <w:rPr>
                <w:rFonts w:ascii="Times New Roman"/>
                <w:sz w:val="18"/>
              </w:rPr>
            </w:pPr>
          </w:p>
        </w:tc>
        <w:tc>
          <w:tcPr>
            <w:tcW w:w="7088" w:type="dxa"/>
          </w:tcPr>
          <w:p>
            <w:pPr>
              <w:pStyle w:val="TableParagraph"/>
              <w:spacing w:line="229" w:lineRule="exact" w:before="100"/>
              <w:ind w:left="342" w:firstLine="0"/>
              <w:rPr>
                <w:sz w:val="20"/>
              </w:rPr>
            </w:pPr>
            <w:r>
              <w:rPr>
                <w:sz w:val="20"/>
              </w:rPr>
              <w:t>9) средства мониторинга и оценки динамики обучения.</w:t>
            </w:r>
          </w:p>
          <w:p>
            <w:pPr>
              <w:pStyle w:val="TableParagraph"/>
              <w:tabs>
                <w:tab w:pos="1589" w:val="left" w:leader="none"/>
                <w:tab w:pos="2376" w:val="left" w:leader="none"/>
                <w:tab w:pos="3134" w:val="left" w:leader="none"/>
                <w:tab w:pos="4527" w:val="left" w:leader="none"/>
                <w:tab w:pos="5939" w:val="left" w:leader="none"/>
                <w:tab w:pos="6903" w:val="left" w:leader="none"/>
              </w:tabs>
              <w:ind w:right="60"/>
              <w:rPr>
                <w:sz w:val="20"/>
              </w:rPr>
            </w:pPr>
            <w:r>
              <w:rPr>
                <w:sz w:val="20"/>
              </w:rPr>
              <w:t>Программа</w:t>
              <w:tab/>
              <w:t>может</w:t>
              <w:tab/>
              <w:t>иметь</w:t>
              <w:tab/>
              <w:t>приложение,</w:t>
              <w:tab/>
              <w:t>включающее</w:t>
              <w:tab/>
              <w:t>задания</w:t>
              <w:tab/>
              <w:t>и рекомендации для их выполнения ребенком в домашних</w:t>
            </w:r>
            <w:r>
              <w:rPr>
                <w:spacing w:val="-13"/>
                <w:sz w:val="20"/>
              </w:rPr>
              <w:t> </w:t>
            </w:r>
            <w:r>
              <w:rPr>
                <w:sz w:val="20"/>
              </w:rPr>
              <w:t>условиях.</w:t>
            </w:r>
          </w:p>
        </w:tc>
      </w:tr>
      <w:tr>
        <w:trPr>
          <w:trHeight w:val="433" w:hRule="atLeast"/>
        </w:trPr>
        <w:tc>
          <w:tcPr>
            <w:tcW w:w="15312" w:type="dxa"/>
            <w:gridSpan w:val="2"/>
          </w:tcPr>
          <w:p>
            <w:pPr>
              <w:pStyle w:val="TableParagraph"/>
              <w:spacing w:before="100"/>
              <w:ind w:left="345" w:firstLine="0"/>
              <w:rPr>
                <w:sz w:val="20"/>
              </w:rPr>
            </w:pPr>
            <w:bookmarkStart w:name="Par424" w:id="11"/>
            <w:bookmarkEnd w:id="11"/>
            <w:r>
              <w:rPr/>
            </w:r>
            <w:r>
              <w:rPr>
                <w:sz w:val="20"/>
              </w:rPr>
              <w:t>2.9.2. Планируемые результаты освоения АООП</w:t>
            </w:r>
          </w:p>
        </w:tc>
      </w:tr>
      <w:tr>
        <w:trPr>
          <w:trHeight w:val="6646" w:hRule="atLeast"/>
        </w:trPr>
        <w:tc>
          <w:tcPr>
            <w:tcW w:w="8224" w:type="dxa"/>
          </w:tcPr>
          <w:p>
            <w:pPr>
              <w:pStyle w:val="TableParagraph"/>
              <w:spacing w:before="100"/>
              <w:ind w:left="62" w:right="53"/>
              <w:jc w:val="both"/>
              <w:rPr>
                <w:sz w:val="20"/>
              </w:rPr>
            </w:pPr>
            <w:r>
              <w:rPr>
                <w:sz w:val="20"/>
              </w:rPr>
              <w:t>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w:t>
            </w:r>
          </w:p>
          <w:p>
            <w:pPr>
              <w:pStyle w:val="TableParagraph"/>
              <w:spacing w:before="1"/>
              <w:ind w:left="62" w:right="55"/>
              <w:jc w:val="both"/>
              <w:rPr>
                <w:sz w:val="20"/>
              </w:rPr>
            </w:pPr>
            <w:r>
              <w:rPr>
                <w:sz w:val="20"/>
              </w:rPr>
              <w:t>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pPr>
              <w:pStyle w:val="TableParagraph"/>
              <w:ind w:left="62" w:right="51"/>
              <w:jc w:val="both"/>
              <w:rPr>
                <w:sz w:val="20"/>
              </w:rPr>
            </w:pPr>
            <w:r>
              <w:rPr>
                <w:sz w:val="20"/>
              </w:rPr>
              <w:t>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w:t>
            </w:r>
          </w:p>
          <w:p>
            <w:pPr>
              <w:pStyle w:val="TableParagraph"/>
              <w:spacing w:before="1"/>
              <w:ind w:left="62" w:right="57"/>
              <w:jc w:val="both"/>
              <w:rPr>
                <w:sz w:val="20"/>
              </w:rPr>
            </w:pPr>
            <w:r>
              <w:rPr>
                <w:sz w:val="20"/>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pPr>
              <w:pStyle w:val="TableParagraph"/>
              <w:ind w:left="62" w:right="55"/>
              <w:jc w:val="both"/>
              <w:rPr>
                <w:sz w:val="20"/>
              </w:rPr>
            </w:pPr>
            <w:r>
              <w:rPr>
                <w:sz w:val="20"/>
              </w:rPr>
              <w:t>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pPr>
              <w:pStyle w:val="TableParagraph"/>
              <w:ind w:left="62" w:right="52"/>
              <w:jc w:val="both"/>
              <w:rPr>
                <w:sz w:val="20"/>
              </w:rPr>
            </w:pPr>
            <w:r>
              <w:rPr>
                <w:sz w:val="20"/>
              </w:rPr>
              <w:t>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случае,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7088" w:type="dxa"/>
          </w:tcPr>
          <w:p>
            <w:pPr>
              <w:pStyle w:val="TableParagraph"/>
              <w:spacing w:before="100"/>
              <w:ind w:right="59"/>
              <w:jc w:val="both"/>
              <w:rPr>
                <w:sz w:val="20"/>
              </w:rPr>
            </w:pPr>
            <w:r>
              <w:rPr>
                <w:sz w:val="20"/>
              </w:rPr>
              <w:t>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w:t>
            </w:r>
          </w:p>
        </w:tc>
      </w:tr>
      <w:tr>
        <w:trPr>
          <w:trHeight w:val="434" w:hRule="atLeast"/>
        </w:trPr>
        <w:tc>
          <w:tcPr>
            <w:tcW w:w="15312" w:type="dxa"/>
            <w:gridSpan w:val="2"/>
          </w:tcPr>
          <w:p>
            <w:pPr>
              <w:pStyle w:val="TableParagraph"/>
              <w:spacing w:before="98"/>
              <w:ind w:left="345" w:firstLine="0"/>
              <w:rPr>
                <w:sz w:val="20"/>
              </w:rPr>
            </w:pPr>
            <w:bookmarkStart w:name="Par432" w:id="12"/>
            <w:bookmarkEnd w:id="12"/>
            <w:r>
              <w:rPr/>
            </w:r>
            <w:r>
              <w:rPr>
                <w:sz w:val="20"/>
              </w:rPr>
              <w:t>2.9.3. Учебный план включает обязательные предметные области и коррекционно-развивающую область</w:t>
            </w:r>
          </w:p>
        </w:tc>
      </w:tr>
      <w:tr>
        <w:trPr>
          <w:trHeight w:val="2044" w:hRule="atLeast"/>
        </w:trPr>
        <w:tc>
          <w:tcPr>
            <w:tcW w:w="8224" w:type="dxa"/>
          </w:tcPr>
          <w:p>
            <w:pPr>
              <w:pStyle w:val="TableParagraph"/>
              <w:spacing w:before="98"/>
              <w:ind w:left="62" w:right="57"/>
              <w:jc w:val="both"/>
              <w:rPr>
                <w:sz w:val="20"/>
              </w:rPr>
            </w:pPr>
            <w:r>
              <w:rPr>
                <w:sz w:val="20"/>
              </w:rPr>
              <w:t>Обязательные предметные области учебного плана и основные задачи реализации содержания предметных областей</w:t>
            </w:r>
          </w:p>
          <w:p>
            <w:pPr>
              <w:pStyle w:val="TableParagraph"/>
              <w:ind w:left="345" w:right="3394" w:firstLine="0"/>
              <w:rPr>
                <w:sz w:val="20"/>
              </w:rPr>
            </w:pPr>
            <w:r>
              <w:rPr>
                <w:sz w:val="20"/>
              </w:rPr>
              <w:t>Предметная область: Язык и речевая практика. Основные задачи реализации содержания: Русский язык.</w:t>
            </w:r>
          </w:p>
          <w:p>
            <w:pPr>
              <w:pStyle w:val="TableParagraph"/>
              <w:spacing w:before="2"/>
              <w:ind w:left="62" w:right="52"/>
              <w:jc w:val="both"/>
              <w:rPr>
                <w:sz w:val="20"/>
              </w:rPr>
            </w:pPr>
            <w:r>
              <w:rPr>
                <w:sz w:val="20"/>
              </w:rP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w:t>
            </w:r>
          </w:p>
        </w:tc>
        <w:tc>
          <w:tcPr>
            <w:tcW w:w="7088" w:type="dxa"/>
          </w:tcPr>
          <w:p>
            <w:pPr>
              <w:pStyle w:val="TableParagraph"/>
              <w:spacing w:before="98"/>
              <w:ind w:right="60"/>
              <w:jc w:val="both"/>
              <w:rPr>
                <w:sz w:val="20"/>
              </w:rPr>
            </w:pPr>
            <w:r>
              <w:rPr>
                <w:sz w:val="20"/>
              </w:rPr>
              <w:t>Обязательные предметные области учебного плана и основные задачи реализации содержания предметных</w:t>
            </w:r>
            <w:r>
              <w:rPr>
                <w:spacing w:val="-7"/>
                <w:sz w:val="20"/>
              </w:rPr>
              <w:t> </w:t>
            </w:r>
            <w:r>
              <w:rPr>
                <w:sz w:val="20"/>
              </w:rPr>
              <w:t>областей</w:t>
            </w:r>
          </w:p>
          <w:p>
            <w:pPr>
              <w:pStyle w:val="TableParagraph"/>
              <w:ind w:left="342" w:right="2261" w:firstLine="0"/>
              <w:rPr>
                <w:sz w:val="20"/>
              </w:rPr>
            </w:pPr>
            <w:r>
              <w:rPr>
                <w:sz w:val="20"/>
              </w:rPr>
              <w:t>Предметная область: Язык и речевая практика. Основные задачи реализации содержания: Речь и альтернативная коммуникация.</w:t>
            </w:r>
          </w:p>
          <w:p>
            <w:pPr>
              <w:pStyle w:val="TableParagraph"/>
              <w:spacing w:before="2"/>
              <w:ind w:right="59"/>
              <w:jc w:val="both"/>
              <w:rPr>
                <w:sz w:val="20"/>
              </w:rPr>
            </w:pPr>
            <w:r>
              <w:rPr>
                <w:sz w:val="20"/>
              </w:rPr>
              <w:t>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w:t>
            </w:r>
          </w:p>
        </w:tc>
      </w:tr>
    </w:tbl>
    <w:p>
      <w:pPr>
        <w:spacing w:after="0"/>
        <w:jc w:val="both"/>
        <w:rPr>
          <w:sz w:val="20"/>
        </w:rPr>
        <w:sectPr>
          <w:pgSz w:w="16840" w:h="11910" w:orient="landscape"/>
          <w:pgMar w:top="560" w:bottom="280" w:left="760" w:right="54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24"/>
        <w:gridCol w:w="7088"/>
      </w:tblGrid>
      <w:tr>
        <w:trPr>
          <w:trHeight w:val="3425" w:hRule="atLeast"/>
        </w:trPr>
        <w:tc>
          <w:tcPr>
            <w:tcW w:w="8224" w:type="dxa"/>
          </w:tcPr>
          <w:p>
            <w:pPr>
              <w:pStyle w:val="TableParagraph"/>
              <w:spacing w:line="229" w:lineRule="exact" w:before="100"/>
              <w:ind w:left="62" w:firstLine="0"/>
              <w:rPr>
                <w:sz w:val="20"/>
              </w:rPr>
            </w:pPr>
            <w:r>
              <w:rPr>
                <w:sz w:val="20"/>
              </w:rPr>
              <w:t>коммуникации для решения практико-ориентированных задач.</w:t>
            </w:r>
          </w:p>
          <w:p>
            <w:pPr>
              <w:pStyle w:val="TableParagraph"/>
              <w:spacing w:line="229" w:lineRule="exact"/>
              <w:ind w:left="345" w:firstLine="0"/>
              <w:rPr>
                <w:sz w:val="20"/>
              </w:rPr>
            </w:pPr>
            <w:r>
              <w:rPr>
                <w:sz w:val="20"/>
              </w:rPr>
              <w:t>Чтение (Литературное чтение).</w:t>
            </w:r>
          </w:p>
          <w:p>
            <w:pPr>
              <w:pStyle w:val="TableParagraph"/>
              <w:spacing w:before="1"/>
              <w:ind w:left="62" w:right="58"/>
              <w:jc w:val="both"/>
              <w:rPr>
                <w:sz w:val="20"/>
              </w:rPr>
            </w:pPr>
            <w:r>
              <w:rPr>
                <w:sz w:val="20"/>
              </w:rP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pPr>
              <w:pStyle w:val="TableParagraph"/>
              <w:ind w:left="345" w:firstLine="0"/>
              <w:rPr>
                <w:sz w:val="20"/>
              </w:rPr>
            </w:pPr>
            <w:r>
              <w:rPr>
                <w:sz w:val="20"/>
              </w:rPr>
              <w:t>Речевая практика.</w:t>
            </w:r>
          </w:p>
          <w:p>
            <w:pPr>
              <w:pStyle w:val="TableParagraph"/>
              <w:ind w:left="62" w:right="56"/>
              <w:jc w:val="both"/>
              <w:rPr>
                <w:sz w:val="20"/>
              </w:rPr>
            </w:pPr>
            <w:r>
              <w:rPr>
                <w:sz w:val="20"/>
              </w:rPr>
              <w:t>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7088" w:type="dxa"/>
          </w:tcPr>
          <w:p>
            <w:pPr>
              <w:pStyle w:val="TableParagraph"/>
              <w:spacing w:before="100"/>
              <w:ind w:right="57" w:firstLine="0"/>
              <w:jc w:val="both"/>
              <w:rPr>
                <w:sz w:val="20"/>
              </w:rPr>
            </w:pPr>
            <w:r>
              <w:rPr>
                <w:sz w:val="20"/>
              </w:rPr>
              <w:t>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w:t>
            </w:r>
            <w:r>
              <w:rPr>
                <w:spacing w:val="-19"/>
                <w:sz w:val="20"/>
              </w:rPr>
              <w:t> </w:t>
            </w:r>
            <w:r>
              <w:rPr>
                <w:sz w:val="20"/>
              </w:rPr>
              <w:t>уровне.</w:t>
            </w:r>
          </w:p>
        </w:tc>
      </w:tr>
      <w:tr>
        <w:trPr>
          <w:trHeight w:val="2503" w:hRule="atLeast"/>
        </w:trPr>
        <w:tc>
          <w:tcPr>
            <w:tcW w:w="8224" w:type="dxa"/>
          </w:tcPr>
          <w:p>
            <w:pPr>
              <w:pStyle w:val="TableParagraph"/>
              <w:spacing w:before="98"/>
              <w:ind w:left="345" w:right="3739" w:firstLine="0"/>
              <w:rPr>
                <w:sz w:val="20"/>
              </w:rPr>
            </w:pPr>
            <w:r>
              <w:rPr>
                <w:sz w:val="20"/>
              </w:rPr>
              <w:t>Предметная область: Математика. Основные задачи реализации</w:t>
            </w:r>
            <w:r>
              <w:rPr>
                <w:spacing w:val="-24"/>
                <w:sz w:val="20"/>
              </w:rPr>
              <w:t> </w:t>
            </w:r>
            <w:r>
              <w:rPr>
                <w:sz w:val="20"/>
              </w:rPr>
              <w:t>содержания: Математика (Математика и</w:t>
            </w:r>
            <w:r>
              <w:rPr>
                <w:spacing w:val="-16"/>
                <w:sz w:val="20"/>
              </w:rPr>
              <w:t> </w:t>
            </w:r>
            <w:r>
              <w:rPr>
                <w:sz w:val="20"/>
              </w:rPr>
              <w:t>информатика).</w:t>
            </w:r>
          </w:p>
          <w:p>
            <w:pPr>
              <w:pStyle w:val="TableParagraph"/>
              <w:spacing w:before="1"/>
              <w:ind w:left="62" w:right="49"/>
              <w:jc w:val="both"/>
              <w:rPr>
                <w:sz w:val="20"/>
              </w:rPr>
            </w:pPr>
            <w:r>
              <w:rPr>
                <w:sz w:val="20"/>
              </w:rPr>
              <w:t>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w:t>
            </w:r>
            <w:r>
              <w:rPr>
                <w:spacing w:val="-4"/>
                <w:sz w:val="20"/>
              </w:rPr>
              <w:t> </w:t>
            </w:r>
            <w:r>
              <w:rPr>
                <w:sz w:val="20"/>
              </w:rPr>
              <w:t>грамотности.</w:t>
            </w:r>
          </w:p>
        </w:tc>
        <w:tc>
          <w:tcPr>
            <w:tcW w:w="7088" w:type="dxa"/>
          </w:tcPr>
          <w:p>
            <w:pPr>
              <w:pStyle w:val="TableParagraph"/>
              <w:spacing w:before="98"/>
              <w:ind w:left="342" w:right="2606" w:firstLine="0"/>
              <w:rPr>
                <w:sz w:val="20"/>
              </w:rPr>
            </w:pPr>
            <w:r>
              <w:rPr>
                <w:sz w:val="20"/>
              </w:rPr>
              <w:t>Предметная область: Математика. Основные задачи реализации содержания: Математические представления.</w:t>
            </w:r>
          </w:p>
          <w:p>
            <w:pPr>
              <w:pStyle w:val="TableParagraph"/>
              <w:spacing w:before="1"/>
              <w:ind w:right="56"/>
              <w:jc w:val="both"/>
              <w:rPr>
                <w:sz w:val="20"/>
              </w:rPr>
            </w:pPr>
            <w:r>
              <w:rPr>
                <w:sz w:val="20"/>
              </w:rPr>
              <w:t>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trPr>
          <w:trHeight w:val="4574" w:hRule="atLeast"/>
        </w:trPr>
        <w:tc>
          <w:tcPr>
            <w:tcW w:w="8224" w:type="dxa"/>
          </w:tcPr>
          <w:p>
            <w:pPr>
              <w:pStyle w:val="TableParagraph"/>
              <w:spacing w:before="100"/>
              <w:ind w:left="345" w:right="3739" w:firstLine="0"/>
              <w:rPr>
                <w:sz w:val="20"/>
              </w:rPr>
            </w:pPr>
            <w:r>
              <w:rPr>
                <w:sz w:val="20"/>
              </w:rPr>
              <w:t>Предметная область: Естествознание. Основные задачи реализации содержания: Мир природы и человека.</w:t>
            </w:r>
          </w:p>
          <w:p>
            <w:pPr>
              <w:pStyle w:val="TableParagraph"/>
              <w:ind w:left="62" w:right="56"/>
              <w:jc w:val="both"/>
              <w:rPr>
                <w:sz w:val="20"/>
              </w:rPr>
            </w:pPr>
            <w:r>
              <w:rPr>
                <w:sz w:val="20"/>
              </w:rPr>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pPr>
              <w:pStyle w:val="TableParagraph"/>
              <w:ind w:left="345" w:firstLine="0"/>
              <w:rPr>
                <w:sz w:val="20"/>
              </w:rPr>
            </w:pPr>
            <w:r>
              <w:rPr>
                <w:sz w:val="20"/>
              </w:rPr>
              <w:t>Природоведение.</w:t>
            </w:r>
          </w:p>
          <w:p>
            <w:pPr>
              <w:pStyle w:val="TableParagraph"/>
              <w:ind w:left="62" w:right="55"/>
              <w:jc w:val="both"/>
              <w:rPr>
                <w:sz w:val="20"/>
              </w:rPr>
            </w:pPr>
            <w:r>
              <w:rPr>
                <w:sz w:val="20"/>
              </w:rPr>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pPr>
              <w:pStyle w:val="TableParagraph"/>
              <w:spacing w:line="229" w:lineRule="exact"/>
              <w:ind w:left="345" w:firstLine="0"/>
              <w:rPr>
                <w:sz w:val="20"/>
              </w:rPr>
            </w:pPr>
            <w:r>
              <w:rPr>
                <w:sz w:val="20"/>
              </w:rPr>
              <w:t>Биология.</w:t>
            </w:r>
          </w:p>
          <w:p>
            <w:pPr>
              <w:pStyle w:val="TableParagraph"/>
              <w:ind w:left="62" w:right="53"/>
              <w:jc w:val="both"/>
              <w:rPr>
                <w:sz w:val="20"/>
              </w:rPr>
            </w:pPr>
            <w:r>
              <w:rPr>
                <w:sz w:val="20"/>
              </w:rPr>
              <w:t>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w:t>
            </w:r>
          </w:p>
        </w:tc>
        <w:tc>
          <w:tcPr>
            <w:tcW w:w="7088" w:type="dxa"/>
          </w:tcPr>
          <w:p>
            <w:pPr>
              <w:pStyle w:val="TableParagraph"/>
              <w:spacing w:before="100"/>
              <w:ind w:left="342" w:firstLine="0"/>
              <w:rPr>
                <w:sz w:val="20"/>
              </w:rPr>
            </w:pPr>
            <w:r>
              <w:rPr>
                <w:sz w:val="20"/>
              </w:rPr>
              <w:t>Не предусматривается</w:t>
            </w:r>
          </w:p>
        </w:tc>
      </w:tr>
    </w:tbl>
    <w:p>
      <w:pPr>
        <w:spacing w:after="0"/>
        <w:rPr>
          <w:sz w:val="20"/>
        </w:rPr>
        <w:sectPr>
          <w:pgSz w:w="16840" w:h="11910" w:orient="landscape"/>
          <w:pgMar w:top="560" w:bottom="280" w:left="760" w:right="54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24"/>
        <w:gridCol w:w="7088"/>
      </w:tblGrid>
      <w:tr>
        <w:trPr>
          <w:trHeight w:val="1353" w:hRule="atLeast"/>
        </w:trPr>
        <w:tc>
          <w:tcPr>
            <w:tcW w:w="8224" w:type="dxa"/>
          </w:tcPr>
          <w:p>
            <w:pPr>
              <w:pStyle w:val="TableParagraph"/>
              <w:spacing w:line="229" w:lineRule="exact" w:before="100"/>
              <w:ind w:left="62" w:firstLine="0"/>
              <w:rPr>
                <w:sz w:val="20"/>
              </w:rPr>
            </w:pPr>
            <w:r>
              <w:rPr>
                <w:sz w:val="20"/>
              </w:rPr>
              <w:t>бытовых, медицинских и экологических проблем.</w:t>
            </w:r>
          </w:p>
          <w:p>
            <w:pPr>
              <w:pStyle w:val="TableParagraph"/>
              <w:spacing w:line="229" w:lineRule="exact"/>
              <w:ind w:left="345" w:firstLine="0"/>
              <w:rPr>
                <w:sz w:val="20"/>
              </w:rPr>
            </w:pPr>
            <w:r>
              <w:rPr>
                <w:sz w:val="20"/>
              </w:rPr>
              <w:t>География.</w:t>
            </w:r>
          </w:p>
          <w:p>
            <w:pPr>
              <w:pStyle w:val="TableParagraph"/>
              <w:spacing w:before="1"/>
              <w:ind w:left="62" w:right="60"/>
              <w:jc w:val="both"/>
              <w:rPr>
                <w:sz w:val="20"/>
              </w:rPr>
            </w:pPr>
            <w:r>
              <w:rPr>
                <w:sz w:val="20"/>
              </w:rPr>
              <w:t>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7088" w:type="dxa"/>
          </w:tcPr>
          <w:p>
            <w:pPr>
              <w:pStyle w:val="TableParagraph"/>
              <w:ind w:left="0" w:firstLine="0"/>
              <w:rPr>
                <w:rFonts w:ascii="Times New Roman"/>
                <w:sz w:val="18"/>
              </w:rPr>
            </w:pPr>
          </w:p>
        </w:tc>
      </w:tr>
      <w:tr>
        <w:trPr>
          <w:trHeight w:val="6874" w:hRule="atLeast"/>
        </w:trPr>
        <w:tc>
          <w:tcPr>
            <w:tcW w:w="8224" w:type="dxa"/>
          </w:tcPr>
          <w:p>
            <w:pPr>
              <w:pStyle w:val="TableParagraph"/>
              <w:spacing w:before="100"/>
              <w:ind w:left="345" w:right="3824" w:firstLine="0"/>
              <w:jc w:val="both"/>
              <w:rPr>
                <w:sz w:val="20"/>
              </w:rPr>
            </w:pPr>
            <w:r>
              <w:rPr>
                <w:sz w:val="20"/>
              </w:rPr>
              <w:t>Предметная область: Человек и общество. Основные задачи реализации</w:t>
            </w:r>
            <w:r>
              <w:rPr>
                <w:spacing w:val="-24"/>
                <w:sz w:val="20"/>
              </w:rPr>
              <w:t> </w:t>
            </w:r>
            <w:r>
              <w:rPr>
                <w:sz w:val="20"/>
              </w:rPr>
              <w:t>содержания: Основы социальной</w:t>
            </w:r>
            <w:r>
              <w:rPr>
                <w:spacing w:val="-3"/>
                <w:sz w:val="20"/>
              </w:rPr>
              <w:t> </w:t>
            </w:r>
            <w:r>
              <w:rPr>
                <w:sz w:val="20"/>
              </w:rPr>
              <w:t>жизни.</w:t>
            </w:r>
          </w:p>
          <w:p>
            <w:pPr>
              <w:pStyle w:val="TableParagraph"/>
              <w:ind w:left="62" w:right="56"/>
              <w:jc w:val="both"/>
              <w:rPr>
                <w:sz w:val="20"/>
              </w:rPr>
            </w:pPr>
            <w:r>
              <w:rPr>
                <w:sz w:val="20"/>
              </w:rPr>
              <w:t>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pPr>
              <w:pStyle w:val="TableParagraph"/>
              <w:ind w:left="345" w:firstLine="0"/>
              <w:rPr>
                <w:sz w:val="20"/>
              </w:rPr>
            </w:pPr>
            <w:r>
              <w:rPr>
                <w:sz w:val="20"/>
              </w:rPr>
              <w:t>Мир истории.</w:t>
            </w:r>
          </w:p>
          <w:p>
            <w:pPr>
              <w:pStyle w:val="TableParagraph"/>
              <w:spacing w:before="1"/>
              <w:ind w:left="62" w:right="55"/>
              <w:jc w:val="both"/>
              <w:rPr>
                <w:sz w:val="20"/>
              </w:rPr>
            </w:pPr>
            <w:r>
              <w:rPr>
                <w:sz w:val="20"/>
              </w:rPr>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pPr>
              <w:pStyle w:val="TableParagraph"/>
              <w:spacing w:line="230" w:lineRule="exact"/>
              <w:ind w:left="345" w:firstLine="0"/>
              <w:rPr>
                <w:sz w:val="20"/>
              </w:rPr>
            </w:pPr>
            <w:r>
              <w:rPr>
                <w:sz w:val="20"/>
              </w:rPr>
              <w:t>История Отечества.</w:t>
            </w:r>
          </w:p>
          <w:p>
            <w:pPr>
              <w:pStyle w:val="TableParagraph"/>
              <w:ind w:left="62" w:right="52"/>
              <w:jc w:val="both"/>
              <w:rPr>
                <w:sz w:val="20"/>
              </w:rPr>
            </w:pPr>
            <w:r>
              <w:rPr>
                <w:sz w:val="20"/>
              </w:rPr>
              <w:t>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pPr>
              <w:pStyle w:val="TableParagraph"/>
              <w:spacing w:line="229" w:lineRule="exact"/>
              <w:ind w:left="345" w:firstLine="0"/>
              <w:rPr>
                <w:sz w:val="20"/>
              </w:rPr>
            </w:pPr>
            <w:r>
              <w:rPr>
                <w:sz w:val="20"/>
              </w:rPr>
              <w:t>Этика.</w:t>
            </w:r>
          </w:p>
          <w:p>
            <w:pPr>
              <w:pStyle w:val="TableParagraph"/>
              <w:spacing w:before="1"/>
              <w:ind w:left="62" w:right="54"/>
              <w:jc w:val="both"/>
              <w:rPr>
                <w:sz w:val="20"/>
              </w:rPr>
            </w:pPr>
            <w:r>
              <w:rPr>
                <w:sz w:val="20"/>
              </w:rPr>
              <w:t>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pPr>
              <w:pStyle w:val="TableParagraph"/>
              <w:spacing w:line="229" w:lineRule="exact"/>
              <w:ind w:left="345" w:firstLine="0"/>
              <w:rPr>
                <w:sz w:val="20"/>
              </w:rPr>
            </w:pPr>
            <w:r>
              <w:rPr>
                <w:sz w:val="20"/>
              </w:rPr>
              <w:t>Обществоведение.</w:t>
            </w:r>
          </w:p>
          <w:p>
            <w:pPr>
              <w:pStyle w:val="TableParagraph"/>
              <w:spacing w:before="1"/>
              <w:ind w:left="62" w:right="55"/>
              <w:jc w:val="both"/>
              <w:rPr>
                <w:sz w:val="20"/>
              </w:rPr>
            </w:pPr>
            <w:r>
              <w:rPr>
                <w:sz w:val="20"/>
              </w:rPr>
              <w:t>Формирование первоначальных представлений о правах и обязанностях гражданина; основных законах нашей страны.</w:t>
            </w:r>
          </w:p>
        </w:tc>
        <w:tc>
          <w:tcPr>
            <w:tcW w:w="7088" w:type="dxa"/>
          </w:tcPr>
          <w:p>
            <w:pPr>
              <w:pStyle w:val="TableParagraph"/>
              <w:spacing w:before="100"/>
              <w:ind w:left="342" w:firstLine="0"/>
              <w:rPr>
                <w:sz w:val="20"/>
              </w:rPr>
            </w:pPr>
            <w:r>
              <w:rPr>
                <w:sz w:val="20"/>
              </w:rPr>
              <w:t>Не предусматривается</w:t>
            </w:r>
          </w:p>
        </w:tc>
      </w:tr>
      <w:tr>
        <w:trPr>
          <w:trHeight w:val="2275" w:hRule="atLeast"/>
        </w:trPr>
        <w:tc>
          <w:tcPr>
            <w:tcW w:w="8224" w:type="dxa"/>
          </w:tcPr>
          <w:p>
            <w:pPr>
              <w:pStyle w:val="TableParagraph"/>
              <w:spacing w:before="100"/>
              <w:ind w:left="345" w:firstLine="0"/>
              <w:rPr>
                <w:sz w:val="20"/>
              </w:rPr>
            </w:pPr>
            <w:r>
              <w:rPr>
                <w:sz w:val="20"/>
              </w:rPr>
              <w:t>Не предусматривается</w:t>
            </w:r>
          </w:p>
        </w:tc>
        <w:tc>
          <w:tcPr>
            <w:tcW w:w="7088" w:type="dxa"/>
          </w:tcPr>
          <w:p>
            <w:pPr>
              <w:pStyle w:val="TableParagraph"/>
              <w:spacing w:before="100"/>
              <w:ind w:left="342" w:right="2261" w:firstLine="0"/>
              <w:rPr>
                <w:sz w:val="20"/>
              </w:rPr>
            </w:pPr>
            <w:r>
              <w:rPr>
                <w:sz w:val="20"/>
              </w:rPr>
              <w:t>Предметная область "Окружающий мир". Основные задачи реализации содержания: Окружающий природный мир.</w:t>
            </w:r>
          </w:p>
          <w:p>
            <w:pPr>
              <w:pStyle w:val="TableParagraph"/>
              <w:ind w:right="57"/>
              <w:jc w:val="both"/>
              <w:rPr>
                <w:sz w:val="20"/>
              </w:rPr>
            </w:pPr>
            <w:r>
              <w:rPr>
                <w:sz w:val="20"/>
              </w:rPr>
              <w:t>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pPr>
              <w:pStyle w:val="TableParagraph"/>
              <w:ind w:left="342" w:firstLine="0"/>
              <w:rPr>
                <w:sz w:val="20"/>
              </w:rPr>
            </w:pPr>
            <w:r>
              <w:rPr>
                <w:sz w:val="20"/>
              </w:rPr>
              <w:t>Человек.</w:t>
            </w:r>
          </w:p>
        </w:tc>
      </w:tr>
    </w:tbl>
    <w:p>
      <w:pPr>
        <w:spacing w:after="0"/>
        <w:rPr>
          <w:sz w:val="20"/>
        </w:rPr>
        <w:sectPr>
          <w:pgSz w:w="16840" w:h="11910" w:orient="landscape"/>
          <w:pgMar w:top="560" w:bottom="280" w:left="760" w:right="54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24"/>
        <w:gridCol w:w="7088"/>
      </w:tblGrid>
      <w:tr>
        <w:trPr>
          <w:trHeight w:val="5724" w:hRule="atLeast"/>
        </w:trPr>
        <w:tc>
          <w:tcPr>
            <w:tcW w:w="8224" w:type="dxa"/>
          </w:tcPr>
          <w:p>
            <w:pPr>
              <w:pStyle w:val="TableParagraph"/>
              <w:ind w:left="0" w:firstLine="0"/>
              <w:rPr>
                <w:rFonts w:ascii="Times New Roman"/>
                <w:sz w:val="18"/>
              </w:rPr>
            </w:pPr>
          </w:p>
        </w:tc>
        <w:tc>
          <w:tcPr>
            <w:tcW w:w="7088" w:type="dxa"/>
          </w:tcPr>
          <w:p>
            <w:pPr>
              <w:pStyle w:val="TableParagraph"/>
              <w:spacing w:before="100"/>
              <w:ind w:right="58"/>
              <w:jc w:val="both"/>
              <w:rPr>
                <w:sz w:val="20"/>
              </w:rPr>
            </w:pPr>
            <w:r>
              <w:rPr>
                <w:sz w:val="20"/>
              </w:rPr>
              <w:t>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pPr>
              <w:pStyle w:val="TableParagraph"/>
              <w:spacing w:line="229" w:lineRule="exact"/>
              <w:ind w:left="342" w:firstLine="0"/>
              <w:rPr>
                <w:sz w:val="20"/>
              </w:rPr>
            </w:pPr>
            <w:r>
              <w:rPr>
                <w:sz w:val="20"/>
              </w:rPr>
              <w:t>Домоводство.</w:t>
            </w:r>
          </w:p>
          <w:p>
            <w:pPr>
              <w:pStyle w:val="TableParagraph"/>
              <w:ind w:right="57"/>
              <w:jc w:val="both"/>
              <w:rPr>
                <w:sz w:val="20"/>
              </w:rPr>
            </w:pPr>
            <w:r>
              <w:rPr>
                <w:sz w:val="20"/>
              </w:rPr>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pPr>
              <w:pStyle w:val="TableParagraph"/>
              <w:ind w:left="342" w:firstLine="0"/>
              <w:rPr>
                <w:sz w:val="20"/>
              </w:rPr>
            </w:pPr>
            <w:r>
              <w:rPr>
                <w:sz w:val="20"/>
              </w:rPr>
              <w:t>Окружающий социальный мир.</w:t>
            </w:r>
          </w:p>
          <w:p>
            <w:pPr>
              <w:pStyle w:val="TableParagraph"/>
              <w:spacing w:before="1"/>
              <w:ind w:right="54"/>
              <w:jc w:val="both"/>
              <w:rPr>
                <w:sz w:val="20"/>
              </w:rPr>
            </w:pPr>
            <w:r>
              <w:rPr>
                <w:sz w:val="20"/>
              </w:rPr>
              <w:t>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w:t>
            </w:r>
            <w:r>
              <w:rPr>
                <w:spacing w:val="-4"/>
                <w:sz w:val="20"/>
              </w:rPr>
              <w:t> </w:t>
            </w:r>
            <w:r>
              <w:rPr>
                <w:sz w:val="20"/>
              </w:rPr>
              <w:t>(Россия).</w:t>
            </w:r>
          </w:p>
        </w:tc>
      </w:tr>
      <w:tr>
        <w:trPr>
          <w:trHeight w:val="4805" w:hRule="atLeast"/>
        </w:trPr>
        <w:tc>
          <w:tcPr>
            <w:tcW w:w="8224" w:type="dxa"/>
          </w:tcPr>
          <w:p>
            <w:pPr>
              <w:pStyle w:val="TableParagraph"/>
              <w:spacing w:before="98"/>
              <w:ind w:left="345" w:right="3824" w:firstLine="0"/>
              <w:rPr>
                <w:sz w:val="20"/>
              </w:rPr>
            </w:pPr>
            <w:r>
              <w:rPr>
                <w:sz w:val="20"/>
              </w:rPr>
              <w:t>Предметная область: Искусство. Основные задачи реализации</w:t>
            </w:r>
            <w:r>
              <w:rPr>
                <w:spacing w:val="-24"/>
                <w:sz w:val="20"/>
              </w:rPr>
              <w:t> </w:t>
            </w:r>
            <w:r>
              <w:rPr>
                <w:sz w:val="20"/>
              </w:rPr>
              <w:t>содержания: Музыка.</w:t>
            </w:r>
          </w:p>
          <w:p>
            <w:pPr>
              <w:pStyle w:val="TableParagraph"/>
              <w:spacing w:before="1"/>
              <w:ind w:left="62" w:right="50"/>
              <w:jc w:val="both"/>
              <w:rPr>
                <w:sz w:val="20"/>
              </w:rPr>
            </w:pPr>
            <w:r>
              <w:rPr>
                <w:sz w:val="20"/>
              </w:rPr>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pPr>
              <w:pStyle w:val="TableParagraph"/>
              <w:spacing w:line="229" w:lineRule="exact"/>
              <w:ind w:left="345" w:firstLine="0"/>
              <w:rPr>
                <w:sz w:val="20"/>
              </w:rPr>
            </w:pPr>
            <w:r>
              <w:rPr>
                <w:sz w:val="20"/>
              </w:rPr>
              <w:t>Рисование.</w:t>
            </w:r>
          </w:p>
          <w:p>
            <w:pPr>
              <w:pStyle w:val="TableParagraph"/>
              <w:spacing w:before="1"/>
              <w:ind w:left="62" w:right="52"/>
              <w:jc w:val="both"/>
              <w:rPr>
                <w:sz w:val="20"/>
              </w:rPr>
            </w:pPr>
            <w:r>
              <w:rPr>
                <w:sz w:val="20"/>
              </w:rPr>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7088" w:type="dxa"/>
          </w:tcPr>
          <w:p>
            <w:pPr>
              <w:pStyle w:val="TableParagraph"/>
              <w:spacing w:before="98"/>
              <w:ind w:left="342" w:right="2261" w:firstLine="0"/>
              <w:rPr>
                <w:sz w:val="20"/>
              </w:rPr>
            </w:pPr>
            <w:r>
              <w:rPr>
                <w:sz w:val="20"/>
              </w:rPr>
              <w:t>Предметная область: Искусство. Основные задачи реализации содержания: Музыка и движение.</w:t>
            </w:r>
          </w:p>
          <w:p>
            <w:pPr>
              <w:pStyle w:val="TableParagraph"/>
              <w:spacing w:before="1"/>
              <w:ind w:right="53"/>
              <w:jc w:val="both"/>
              <w:rPr>
                <w:sz w:val="20"/>
              </w:rPr>
            </w:pPr>
            <w:r>
              <w:rPr>
                <w:sz w:val="20"/>
              </w:rPr>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 танцевальных, вокальных и инструментальных выступлений. Готовность к участию в совместных музыкальных</w:t>
            </w:r>
            <w:r>
              <w:rPr>
                <w:spacing w:val="-2"/>
                <w:sz w:val="20"/>
              </w:rPr>
              <w:t> </w:t>
            </w:r>
            <w:r>
              <w:rPr>
                <w:sz w:val="20"/>
              </w:rPr>
              <w:t>мероприятиях.</w:t>
            </w:r>
          </w:p>
          <w:p>
            <w:pPr>
              <w:pStyle w:val="TableParagraph"/>
              <w:spacing w:before="1"/>
              <w:ind w:left="342" w:firstLine="0"/>
              <w:rPr>
                <w:sz w:val="20"/>
              </w:rPr>
            </w:pPr>
            <w:r>
              <w:rPr>
                <w:sz w:val="20"/>
              </w:rPr>
              <w:t>Изобразительная деятельность (лепка, рисование, аппликация).</w:t>
            </w:r>
          </w:p>
          <w:p>
            <w:pPr>
              <w:pStyle w:val="TableParagraph"/>
              <w:ind w:right="55"/>
              <w:jc w:val="both"/>
              <w:rPr>
                <w:sz w:val="20"/>
              </w:rPr>
            </w:pPr>
            <w:r>
              <w:rPr>
                <w:sz w:val="20"/>
              </w:rPr>
              <w:t>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w:t>
            </w:r>
            <w:r>
              <w:rPr>
                <w:spacing w:val="-4"/>
                <w:sz w:val="20"/>
              </w:rPr>
              <w:t> </w:t>
            </w:r>
            <w:r>
              <w:rPr>
                <w:sz w:val="20"/>
              </w:rPr>
              <w:t>деятельности.</w:t>
            </w:r>
          </w:p>
        </w:tc>
      </w:tr>
    </w:tbl>
    <w:p>
      <w:pPr>
        <w:spacing w:after="0"/>
        <w:jc w:val="both"/>
        <w:rPr>
          <w:sz w:val="20"/>
        </w:rPr>
        <w:sectPr>
          <w:pgSz w:w="16840" w:h="11910" w:orient="landscape"/>
          <w:pgMar w:top="560" w:bottom="280" w:left="760" w:right="54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24"/>
        <w:gridCol w:w="7088"/>
      </w:tblGrid>
      <w:tr>
        <w:trPr>
          <w:trHeight w:val="5955" w:hRule="atLeast"/>
        </w:trPr>
        <w:tc>
          <w:tcPr>
            <w:tcW w:w="8224" w:type="dxa"/>
          </w:tcPr>
          <w:p>
            <w:pPr>
              <w:pStyle w:val="TableParagraph"/>
              <w:spacing w:before="100"/>
              <w:ind w:left="345" w:right="3739" w:firstLine="0"/>
              <w:rPr>
                <w:sz w:val="20"/>
              </w:rPr>
            </w:pPr>
            <w:r>
              <w:rPr>
                <w:sz w:val="20"/>
              </w:rPr>
              <w:t>Предметная область: Технология. Основные задачи реализации содержания: Ручной труд.</w:t>
            </w:r>
          </w:p>
          <w:p>
            <w:pPr>
              <w:pStyle w:val="TableParagraph"/>
              <w:ind w:left="62" w:right="54"/>
              <w:jc w:val="both"/>
              <w:rPr>
                <w:sz w:val="20"/>
              </w:rPr>
            </w:pPr>
            <w:r>
              <w:rPr>
                <w:sz w:val="20"/>
              </w:rPr>
              <w:t>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p>
            <w:pPr>
              <w:pStyle w:val="TableParagraph"/>
              <w:spacing w:line="229" w:lineRule="exact"/>
              <w:ind w:left="345" w:firstLine="0"/>
              <w:rPr>
                <w:sz w:val="20"/>
              </w:rPr>
            </w:pPr>
            <w:r>
              <w:rPr>
                <w:sz w:val="20"/>
              </w:rPr>
              <w:t>Профильный труд.</w:t>
            </w:r>
          </w:p>
          <w:p>
            <w:pPr>
              <w:pStyle w:val="TableParagraph"/>
              <w:ind w:left="62" w:right="57"/>
              <w:jc w:val="both"/>
              <w:rPr>
                <w:sz w:val="20"/>
              </w:rPr>
            </w:pPr>
            <w:r>
              <w:rPr>
                <w:sz w:val="20"/>
              </w:rPr>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pPr>
              <w:pStyle w:val="TableParagraph"/>
              <w:ind w:left="62" w:right="55"/>
              <w:jc w:val="both"/>
              <w:rPr>
                <w:sz w:val="20"/>
              </w:rPr>
            </w:pPr>
            <w:r>
              <w:rPr>
                <w:sz w:val="20"/>
              </w:rPr>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
          <w:p>
            <w:pPr>
              <w:pStyle w:val="TableParagraph"/>
              <w:ind w:left="62" w:right="54"/>
              <w:jc w:val="both"/>
              <w:rPr>
                <w:sz w:val="20"/>
              </w:rPr>
            </w:pPr>
            <w:r>
              <w:rPr>
                <w:sz w:val="20"/>
              </w:rPr>
              <w:t>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7088" w:type="dxa"/>
          </w:tcPr>
          <w:p>
            <w:pPr>
              <w:pStyle w:val="TableParagraph"/>
              <w:spacing w:before="100"/>
              <w:ind w:left="342" w:right="2606" w:firstLine="0"/>
              <w:rPr>
                <w:sz w:val="20"/>
              </w:rPr>
            </w:pPr>
            <w:r>
              <w:rPr>
                <w:sz w:val="20"/>
              </w:rPr>
              <w:t>Предметная область: Технология. Основные задачи реализации содержания: Профильный труд.</w:t>
            </w:r>
          </w:p>
          <w:p>
            <w:pPr>
              <w:pStyle w:val="TableParagraph"/>
              <w:ind w:right="58"/>
              <w:jc w:val="both"/>
              <w:rPr>
                <w:sz w:val="20"/>
              </w:rPr>
            </w:pPr>
            <w:r>
              <w:rPr>
                <w:sz w:val="20"/>
              </w:rPr>
              <w:t>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trPr>
          <w:trHeight w:val="3652" w:hRule="atLeast"/>
        </w:trPr>
        <w:tc>
          <w:tcPr>
            <w:tcW w:w="8224" w:type="dxa"/>
          </w:tcPr>
          <w:p>
            <w:pPr>
              <w:pStyle w:val="TableParagraph"/>
              <w:spacing w:before="98"/>
              <w:ind w:left="345" w:right="3394" w:firstLine="0"/>
              <w:rPr>
                <w:sz w:val="20"/>
              </w:rPr>
            </w:pPr>
            <w:r>
              <w:rPr>
                <w:sz w:val="20"/>
              </w:rPr>
              <w:t>Предметная область: Физическая культура. Основные задачи реализации содержания:</w:t>
            </w:r>
          </w:p>
          <w:p>
            <w:pPr>
              <w:pStyle w:val="TableParagraph"/>
              <w:ind w:left="345" w:firstLine="0"/>
              <w:rPr>
                <w:sz w:val="20"/>
              </w:rPr>
            </w:pPr>
            <w:r>
              <w:rPr>
                <w:sz w:val="20"/>
              </w:rPr>
              <w:t>Физическая культура (Адаптивная физическая культура).</w:t>
            </w:r>
          </w:p>
          <w:p>
            <w:pPr>
              <w:pStyle w:val="TableParagraph"/>
              <w:spacing w:before="1"/>
              <w:ind w:left="62" w:right="56"/>
              <w:jc w:val="both"/>
              <w:rPr>
                <w:sz w:val="20"/>
              </w:rPr>
            </w:pPr>
            <w:r>
              <w:rPr>
                <w:sz w:val="20"/>
              </w:rPr>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7088" w:type="dxa"/>
          </w:tcPr>
          <w:p>
            <w:pPr>
              <w:pStyle w:val="TableParagraph"/>
              <w:spacing w:before="98"/>
              <w:ind w:left="342" w:right="2646" w:firstLine="0"/>
              <w:jc w:val="both"/>
              <w:rPr>
                <w:sz w:val="20"/>
              </w:rPr>
            </w:pPr>
            <w:r>
              <w:rPr>
                <w:sz w:val="20"/>
              </w:rPr>
              <w:t>Предметная область: Физическая</w:t>
            </w:r>
            <w:r>
              <w:rPr>
                <w:spacing w:val="-21"/>
                <w:sz w:val="20"/>
              </w:rPr>
              <w:t> </w:t>
            </w:r>
            <w:r>
              <w:rPr>
                <w:sz w:val="20"/>
              </w:rPr>
              <w:t>культура. Основные задачи реализации содержания: Адаптивная физическая</w:t>
            </w:r>
            <w:r>
              <w:rPr>
                <w:spacing w:val="-2"/>
                <w:sz w:val="20"/>
              </w:rPr>
              <w:t> </w:t>
            </w:r>
            <w:r>
              <w:rPr>
                <w:sz w:val="20"/>
              </w:rPr>
              <w:t>культура.</w:t>
            </w:r>
          </w:p>
          <w:p>
            <w:pPr>
              <w:pStyle w:val="TableParagraph"/>
              <w:spacing w:before="1"/>
              <w:ind w:right="56"/>
              <w:jc w:val="both"/>
              <w:rPr>
                <w:sz w:val="20"/>
              </w:rPr>
            </w:pPr>
            <w:r>
              <w:rPr>
                <w:sz w:val="20"/>
              </w:rPr>
              <w:t>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trPr>
          <w:trHeight w:val="434" w:hRule="atLeast"/>
        </w:trPr>
        <w:tc>
          <w:tcPr>
            <w:tcW w:w="15312" w:type="dxa"/>
            <w:gridSpan w:val="2"/>
          </w:tcPr>
          <w:p>
            <w:pPr>
              <w:pStyle w:val="TableParagraph"/>
              <w:spacing w:before="100"/>
              <w:ind w:left="345" w:firstLine="0"/>
              <w:rPr>
                <w:sz w:val="20"/>
              </w:rPr>
            </w:pPr>
            <w:bookmarkStart w:name="Par522" w:id="13"/>
            <w:bookmarkEnd w:id="13"/>
            <w:r>
              <w:rPr/>
            </w:r>
            <w:r>
              <w:rPr>
                <w:sz w:val="20"/>
              </w:rPr>
              <w:t>Коррекционно-развивающая область и основные задачи реализации содержания</w:t>
            </w:r>
          </w:p>
        </w:tc>
      </w:tr>
      <w:tr>
        <w:trPr>
          <w:trHeight w:val="434" w:hRule="atLeast"/>
        </w:trPr>
        <w:tc>
          <w:tcPr>
            <w:tcW w:w="8224" w:type="dxa"/>
          </w:tcPr>
          <w:p>
            <w:pPr>
              <w:pStyle w:val="TableParagraph"/>
              <w:spacing w:before="100"/>
              <w:ind w:left="345" w:firstLine="0"/>
              <w:rPr>
                <w:sz w:val="20"/>
              </w:rPr>
            </w:pPr>
            <w:r>
              <w:rPr>
                <w:sz w:val="20"/>
              </w:rPr>
              <w:t>Содержание коррекционно-развивающей области представлено следующими</w:t>
            </w:r>
          </w:p>
        </w:tc>
        <w:tc>
          <w:tcPr>
            <w:tcW w:w="7088" w:type="dxa"/>
          </w:tcPr>
          <w:p>
            <w:pPr>
              <w:pStyle w:val="TableParagraph"/>
              <w:tabs>
                <w:tab w:pos="1781" w:val="left" w:leader="none"/>
                <w:tab w:pos="4690" w:val="left" w:leader="none"/>
                <w:tab w:pos="5714" w:val="left" w:leader="none"/>
              </w:tabs>
              <w:spacing w:before="100"/>
              <w:ind w:left="342" w:firstLine="0"/>
              <w:rPr>
                <w:sz w:val="20"/>
              </w:rPr>
            </w:pPr>
            <w:r>
              <w:rPr>
                <w:sz w:val="20"/>
              </w:rPr>
              <w:t>Содержание</w:t>
              <w:tab/>
              <w:t>коррекционно-развивающей</w:t>
              <w:tab/>
              <w:t>области</w:t>
              <w:tab/>
              <w:t>представлено</w:t>
            </w:r>
          </w:p>
        </w:tc>
      </w:tr>
    </w:tbl>
    <w:p>
      <w:pPr>
        <w:spacing w:after="0"/>
        <w:rPr>
          <w:sz w:val="20"/>
        </w:rPr>
        <w:sectPr>
          <w:pgSz w:w="16840" w:h="11910" w:orient="landscape"/>
          <w:pgMar w:top="560" w:bottom="280" w:left="760" w:right="54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24"/>
        <w:gridCol w:w="7088"/>
      </w:tblGrid>
      <w:tr>
        <w:trPr>
          <w:trHeight w:val="10554" w:hRule="atLeast"/>
        </w:trPr>
        <w:tc>
          <w:tcPr>
            <w:tcW w:w="8224" w:type="dxa"/>
          </w:tcPr>
          <w:p>
            <w:pPr>
              <w:pStyle w:val="TableParagraph"/>
              <w:tabs>
                <w:tab w:pos="1724" w:val="left" w:leader="none"/>
                <w:tab w:pos="4506" w:val="left" w:leader="none"/>
                <w:tab w:pos="7419" w:val="left" w:leader="none"/>
              </w:tabs>
              <w:spacing w:before="100"/>
              <w:ind w:left="62" w:right="61" w:firstLine="0"/>
              <w:rPr>
                <w:sz w:val="20"/>
              </w:rPr>
            </w:pPr>
            <w:r>
              <w:rPr>
                <w:sz w:val="20"/>
              </w:rPr>
              <w:t>обязательными</w:t>
              <w:tab/>
              <w:t>коррекционными  </w:t>
            </w:r>
            <w:r>
              <w:rPr>
                <w:spacing w:val="20"/>
                <w:sz w:val="20"/>
              </w:rPr>
              <w:t> </w:t>
            </w:r>
            <w:r>
              <w:rPr>
                <w:sz w:val="20"/>
              </w:rPr>
              <w:t>курсами:</w:t>
              <w:tab/>
              <w:t>"Ритмика",  </w:t>
            </w:r>
            <w:r>
              <w:rPr>
                <w:spacing w:val="24"/>
                <w:sz w:val="20"/>
              </w:rPr>
              <w:t> </w:t>
            </w:r>
            <w:r>
              <w:rPr>
                <w:sz w:val="20"/>
              </w:rPr>
              <w:t>"Коррекционные</w:t>
              <w:tab/>
            </w:r>
            <w:r>
              <w:rPr>
                <w:w w:val="95"/>
                <w:sz w:val="20"/>
              </w:rPr>
              <w:t>занятия </w:t>
            </w:r>
            <w:r>
              <w:rPr>
                <w:sz w:val="20"/>
              </w:rPr>
              <w:t>(логопедические и психокоррекционные)".</w:t>
            </w:r>
          </w:p>
          <w:p>
            <w:pPr>
              <w:pStyle w:val="TableParagraph"/>
              <w:ind w:left="62" w:right="56"/>
              <w:jc w:val="both"/>
              <w:rPr>
                <w:sz w:val="20"/>
              </w:rPr>
            </w:pPr>
            <w:r>
              <w:rPr>
                <w:sz w:val="20"/>
              </w:rPr>
              <w:t>Содержание данной области может быть дополнено организацией самостоятельно на основании рекомендаций ПМПК,</w:t>
            </w:r>
            <w:r>
              <w:rPr>
                <w:spacing w:val="-5"/>
                <w:sz w:val="20"/>
              </w:rPr>
              <w:t> </w:t>
            </w:r>
            <w:r>
              <w:rPr>
                <w:sz w:val="20"/>
              </w:rPr>
              <w:t>ИПР.</w:t>
            </w:r>
          </w:p>
          <w:p>
            <w:pPr>
              <w:pStyle w:val="TableParagraph"/>
              <w:ind w:left="345" w:firstLine="0"/>
              <w:rPr>
                <w:sz w:val="20"/>
              </w:rPr>
            </w:pPr>
            <w:r>
              <w:rPr>
                <w:sz w:val="20"/>
              </w:rPr>
              <w:t>Коррекционный курс "Ритмика".</w:t>
            </w:r>
          </w:p>
          <w:p>
            <w:pPr>
              <w:pStyle w:val="TableParagraph"/>
              <w:spacing w:line="229" w:lineRule="exact"/>
              <w:ind w:left="345" w:firstLine="0"/>
              <w:rPr>
                <w:sz w:val="20"/>
              </w:rPr>
            </w:pPr>
            <w:r>
              <w:rPr>
                <w:sz w:val="20"/>
              </w:rPr>
              <w:t>Основные задачи реализации содержания:</w:t>
            </w:r>
          </w:p>
          <w:p>
            <w:pPr>
              <w:pStyle w:val="TableParagraph"/>
              <w:ind w:left="62" w:right="54"/>
              <w:jc w:val="both"/>
              <w:rPr>
                <w:sz w:val="20"/>
              </w:rPr>
            </w:pPr>
            <w:r>
              <w:rPr>
                <w:sz w:val="20"/>
              </w:rP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pPr>
              <w:pStyle w:val="TableParagraph"/>
              <w:spacing w:before="1"/>
              <w:ind w:left="345" w:right="2480" w:firstLine="0"/>
              <w:rPr>
                <w:sz w:val="20"/>
              </w:rPr>
            </w:pPr>
            <w:r>
              <w:rPr>
                <w:sz w:val="20"/>
              </w:rPr>
              <w:t>Коррекционный курс "Логопедические занятия". Основные задачи реализации содержания:</w:t>
            </w:r>
          </w:p>
          <w:p>
            <w:pPr>
              <w:pStyle w:val="TableParagraph"/>
              <w:ind w:left="62" w:right="51"/>
              <w:jc w:val="both"/>
              <w:rPr>
                <w:sz w:val="20"/>
              </w:rPr>
            </w:pPr>
            <w:r>
              <w:rPr>
                <w:sz w:val="20"/>
              </w:rPr>
              <w:t>Формирование и развитие различных видов устной речи (разговорно- 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w:t>
            </w:r>
            <w:r>
              <w:rPr>
                <w:spacing w:val="-12"/>
                <w:sz w:val="20"/>
              </w:rPr>
              <w:t> </w:t>
            </w:r>
            <w:r>
              <w:rPr>
                <w:sz w:val="20"/>
              </w:rPr>
              <w:t>письма).</w:t>
            </w:r>
          </w:p>
          <w:p>
            <w:pPr>
              <w:pStyle w:val="TableParagraph"/>
              <w:ind w:left="345" w:right="2480" w:firstLine="0"/>
              <w:rPr>
                <w:sz w:val="20"/>
              </w:rPr>
            </w:pPr>
            <w:r>
              <w:rPr>
                <w:sz w:val="20"/>
              </w:rPr>
              <w:t>Коррекционный курс "Психокоррекционные занятия". Основные задачи реализации содержания:</w:t>
            </w:r>
          </w:p>
          <w:p>
            <w:pPr>
              <w:pStyle w:val="TableParagraph"/>
              <w:ind w:left="62" w:right="49"/>
              <w:jc w:val="both"/>
              <w:rPr>
                <w:sz w:val="20"/>
              </w:rPr>
            </w:pPr>
            <w:r>
              <w:rPr>
                <w:sz w:val="20"/>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pPr>
              <w:pStyle w:val="TableParagraph"/>
              <w:ind w:left="62" w:right="53"/>
              <w:jc w:val="both"/>
              <w:rPr>
                <w:sz w:val="20"/>
              </w:rPr>
            </w:pPr>
            <w:r>
              <w:rPr>
                <w:sz w:val="20"/>
              </w:rPr>
              <w:t>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pPr>
              <w:pStyle w:val="TableParagraph"/>
              <w:ind w:left="62" w:right="59"/>
              <w:jc w:val="both"/>
              <w:rPr>
                <w:sz w:val="20"/>
              </w:rPr>
            </w:pPr>
            <w:r>
              <w:rPr>
                <w:sz w:val="20"/>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pPr>
              <w:pStyle w:val="TableParagraph"/>
              <w:spacing w:before="1"/>
              <w:ind w:left="62" w:right="56"/>
              <w:jc w:val="both"/>
              <w:rPr>
                <w:sz w:val="20"/>
              </w:rPr>
            </w:pPr>
            <w:r>
              <w:rPr>
                <w:sz w:val="20"/>
              </w:rPr>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pPr>
              <w:pStyle w:val="TableParagraph"/>
              <w:spacing w:before="1"/>
              <w:ind w:left="62" w:right="63"/>
              <w:jc w:val="both"/>
              <w:rPr>
                <w:sz w:val="20"/>
              </w:rPr>
            </w:pPr>
            <w:r>
              <w:rPr>
                <w:sz w:val="20"/>
              </w:rPr>
              <w:t>увеличение учебных часов, отводимых на изучение отдельных учебных</w:t>
            </w:r>
            <w:r>
              <w:rPr>
                <w:spacing w:val="-38"/>
                <w:sz w:val="20"/>
              </w:rPr>
              <w:t> </w:t>
            </w:r>
            <w:r>
              <w:rPr>
                <w:sz w:val="20"/>
              </w:rPr>
              <w:t>предметов обязательной</w:t>
            </w:r>
            <w:r>
              <w:rPr>
                <w:spacing w:val="-1"/>
                <w:sz w:val="20"/>
              </w:rPr>
              <w:t> </w:t>
            </w:r>
            <w:r>
              <w:rPr>
                <w:sz w:val="20"/>
              </w:rPr>
              <w:t>части;</w:t>
            </w:r>
          </w:p>
          <w:p>
            <w:pPr>
              <w:pStyle w:val="TableParagraph"/>
              <w:ind w:left="62" w:right="57"/>
              <w:jc w:val="both"/>
              <w:rPr>
                <w:sz w:val="20"/>
              </w:rPr>
            </w:pPr>
            <w:r>
              <w:rPr>
                <w:sz w:val="20"/>
              </w:rPr>
              <w:t>учебные занятия, обеспечивающие различные интересы обучающихся, в том числе этнокультурные (история и культура родного края; занимательная информатика; компьютерная грамотность и другие);</w:t>
            </w:r>
          </w:p>
        </w:tc>
        <w:tc>
          <w:tcPr>
            <w:tcW w:w="7088" w:type="dxa"/>
          </w:tcPr>
          <w:p>
            <w:pPr>
              <w:pStyle w:val="TableParagraph"/>
              <w:spacing w:before="100"/>
              <w:ind w:right="56" w:firstLine="0"/>
              <w:jc w:val="both"/>
              <w:rPr>
                <w:sz w:val="20"/>
              </w:rPr>
            </w:pPr>
            <w:r>
              <w:rPr>
                <w:sz w:val="20"/>
              </w:rPr>
              <w:t>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w:t>
            </w:r>
          </w:p>
          <w:p>
            <w:pPr>
              <w:pStyle w:val="TableParagraph"/>
              <w:ind w:right="58"/>
              <w:jc w:val="both"/>
              <w:rPr>
                <w:sz w:val="20"/>
              </w:rPr>
            </w:pPr>
            <w:r>
              <w:rPr>
                <w:sz w:val="20"/>
              </w:rPr>
              <w:t>Содержание данной области может быть дополнено организацией самостоятельно на основании рекомендаций ПМПК, ИПР.</w:t>
            </w:r>
          </w:p>
          <w:p>
            <w:pPr>
              <w:pStyle w:val="TableParagraph"/>
              <w:ind w:left="342" w:right="2261" w:firstLine="0"/>
              <w:rPr>
                <w:sz w:val="20"/>
              </w:rPr>
            </w:pPr>
            <w:r>
              <w:rPr>
                <w:sz w:val="20"/>
              </w:rPr>
              <w:t>Коррекционный курс "Сенсорное развитие". Основные задачи реализации содержания:</w:t>
            </w:r>
          </w:p>
          <w:p>
            <w:pPr>
              <w:pStyle w:val="TableParagraph"/>
              <w:ind w:right="56"/>
              <w:jc w:val="both"/>
              <w:rPr>
                <w:sz w:val="20"/>
              </w:rPr>
            </w:pPr>
            <w:r>
              <w:rPr>
                <w:sz w:val="20"/>
              </w:rPr>
              <w:t>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pPr>
              <w:pStyle w:val="TableParagraph"/>
              <w:ind w:left="342" w:right="1273" w:firstLine="0"/>
              <w:rPr>
                <w:sz w:val="20"/>
              </w:rPr>
            </w:pPr>
            <w:r>
              <w:rPr>
                <w:sz w:val="20"/>
              </w:rPr>
              <w:t>Коррекционный курс "Предметно-практические действия". Основные задачи реализации содержания:</w:t>
            </w:r>
          </w:p>
          <w:p>
            <w:pPr>
              <w:pStyle w:val="TableParagraph"/>
              <w:ind w:right="54"/>
              <w:jc w:val="both"/>
              <w:rPr>
                <w:sz w:val="20"/>
              </w:rPr>
            </w:pPr>
            <w:r>
              <w:rPr>
                <w:sz w:val="20"/>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pPr>
              <w:pStyle w:val="TableParagraph"/>
              <w:ind w:left="342" w:right="2261" w:firstLine="0"/>
              <w:rPr>
                <w:sz w:val="20"/>
              </w:rPr>
            </w:pPr>
            <w:r>
              <w:rPr>
                <w:sz w:val="20"/>
              </w:rPr>
              <w:t>Коррекционный курс "Двигательное развитие". Основные задачи реализации содержания:</w:t>
            </w:r>
          </w:p>
          <w:p>
            <w:pPr>
              <w:pStyle w:val="TableParagraph"/>
              <w:ind w:right="58"/>
              <w:jc w:val="both"/>
              <w:rPr>
                <w:sz w:val="20"/>
              </w:rPr>
            </w:pPr>
            <w:r>
              <w:rPr>
                <w:sz w:val="20"/>
              </w:rPr>
              <w:t>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w:t>
            </w:r>
          </w:p>
          <w:p>
            <w:pPr>
              <w:pStyle w:val="TableParagraph"/>
              <w:ind w:left="342" w:right="1273" w:firstLine="0"/>
              <w:rPr>
                <w:sz w:val="20"/>
              </w:rPr>
            </w:pPr>
            <w:r>
              <w:rPr>
                <w:sz w:val="20"/>
              </w:rPr>
              <w:t>Коррекционный курс "Альтернативная коммуникация". Основные задачи реализации содержания:</w:t>
            </w:r>
          </w:p>
          <w:p>
            <w:pPr>
              <w:pStyle w:val="TableParagraph"/>
              <w:spacing w:before="1"/>
              <w:ind w:right="56"/>
              <w:jc w:val="both"/>
              <w:rPr>
                <w:sz w:val="20"/>
              </w:rPr>
            </w:pPr>
            <w:r>
              <w:rPr>
                <w:sz w:val="20"/>
              </w:rPr>
              <w:t>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w:t>
            </w:r>
            <w:r>
              <w:rPr>
                <w:spacing w:val="1"/>
                <w:sz w:val="20"/>
              </w:rPr>
              <w:t> </w:t>
            </w:r>
            <w:r>
              <w:rPr>
                <w:sz w:val="20"/>
              </w:rPr>
              <w:t>устройств.</w:t>
            </w:r>
          </w:p>
          <w:p>
            <w:pPr>
              <w:pStyle w:val="TableParagraph"/>
              <w:ind w:left="342" w:right="175" w:firstLine="0"/>
              <w:rPr>
                <w:sz w:val="20"/>
              </w:rPr>
            </w:pPr>
            <w:r>
              <w:rPr>
                <w:sz w:val="20"/>
              </w:rPr>
              <w:t>Коррекционный курс "Коррекционно-развивающие занятия". Основные задачи реализации содержания:</w:t>
            </w:r>
          </w:p>
          <w:p>
            <w:pPr>
              <w:pStyle w:val="TableParagraph"/>
              <w:ind w:right="60"/>
              <w:jc w:val="both"/>
              <w:rPr>
                <w:sz w:val="20"/>
              </w:rPr>
            </w:pPr>
            <w:r>
              <w:rPr>
                <w:sz w:val="20"/>
              </w:rPr>
              <w:t>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другое. Коррекция речевых</w:t>
            </w:r>
          </w:p>
        </w:tc>
      </w:tr>
    </w:tbl>
    <w:p>
      <w:pPr>
        <w:spacing w:after="0"/>
        <w:jc w:val="both"/>
        <w:rPr>
          <w:sz w:val="20"/>
        </w:rPr>
        <w:sectPr>
          <w:pgSz w:w="16840" w:h="11910" w:orient="landscape"/>
          <w:pgMar w:top="560" w:bottom="280" w:left="760" w:right="54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24"/>
        <w:gridCol w:w="7088"/>
      </w:tblGrid>
      <w:tr>
        <w:trPr>
          <w:trHeight w:val="2733" w:hRule="atLeast"/>
        </w:trPr>
        <w:tc>
          <w:tcPr>
            <w:tcW w:w="8224" w:type="dxa"/>
          </w:tcPr>
          <w:p>
            <w:pPr>
              <w:pStyle w:val="TableParagraph"/>
              <w:spacing w:before="100"/>
              <w:ind w:left="62" w:right="56"/>
              <w:jc w:val="both"/>
              <w:rPr>
                <w:sz w:val="20"/>
              </w:rPr>
            </w:pPr>
            <w:r>
              <w:rPr>
                <w:sz w:val="20"/>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7088" w:type="dxa"/>
          </w:tcPr>
          <w:p>
            <w:pPr>
              <w:pStyle w:val="TableParagraph"/>
              <w:spacing w:before="100"/>
              <w:ind w:right="59" w:firstLine="0"/>
              <w:jc w:val="both"/>
              <w:rPr>
                <w:sz w:val="20"/>
              </w:rPr>
            </w:pPr>
            <w:r>
              <w:rPr>
                <w:sz w:val="20"/>
              </w:rPr>
              <w:t>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w:t>
            </w:r>
          </w:p>
          <w:p>
            <w:pPr>
              <w:pStyle w:val="TableParagraph"/>
              <w:ind w:right="58"/>
              <w:jc w:val="both"/>
              <w:rPr>
                <w:sz w:val="20"/>
              </w:rPr>
            </w:pPr>
            <w:r>
              <w:rPr>
                <w:sz w:val="20"/>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trPr>
          <w:trHeight w:val="434" w:hRule="atLeast"/>
        </w:trPr>
        <w:tc>
          <w:tcPr>
            <w:tcW w:w="15312" w:type="dxa"/>
            <w:gridSpan w:val="2"/>
          </w:tcPr>
          <w:p>
            <w:pPr>
              <w:pStyle w:val="TableParagraph"/>
              <w:spacing w:before="101"/>
              <w:ind w:left="345" w:firstLine="0"/>
              <w:rPr>
                <w:sz w:val="20"/>
              </w:rPr>
            </w:pPr>
            <w:bookmarkStart w:name="Par558" w:id="14"/>
            <w:bookmarkEnd w:id="14"/>
            <w:r>
              <w:rPr/>
            </w:r>
            <w:r>
              <w:rPr>
                <w:sz w:val="20"/>
              </w:rPr>
              <w:t>2.9.4. Программа формирования базовых учебных действий</w:t>
            </w:r>
          </w:p>
        </w:tc>
      </w:tr>
      <w:tr>
        <w:trPr>
          <w:trHeight w:val="2275" w:hRule="atLeast"/>
        </w:trPr>
        <w:tc>
          <w:tcPr>
            <w:tcW w:w="8224" w:type="dxa"/>
          </w:tcPr>
          <w:p>
            <w:pPr>
              <w:pStyle w:val="TableParagraph"/>
              <w:spacing w:before="100"/>
              <w:ind w:left="345" w:right="125" w:firstLine="0"/>
              <w:rPr>
                <w:sz w:val="20"/>
              </w:rPr>
            </w:pPr>
            <w:r>
              <w:rPr>
                <w:sz w:val="20"/>
              </w:rPr>
              <w:t>Программа формирования базовых учебных действий должна обеспечивать: связь базовых учебных действий с содержанием учебных предметов;</w:t>
            </w:r>
          </w:p>
          <w:p>
            <w:pPr>
              <w:pStyle w:val="TableParagraph"/>
              <w:ind w:left="62" w:right="58"/>
              <w:jc w:val="both"/>
              <w:rPr>
                <w:sz w:val="20"/>
              </w:rPr>
            </w:pPr>
            <w:r>
              <w:rPr>
                <w:sz w:val="20"/>
              </w:rPr>
              <w:t>решение задач формирования личностных, регулятивных, познавательных, коммуникативных базовых учебных действий.</w:t>
            </w:r>
          </w:p>
          <w:p>
            <w:pPr>
              <w:pStyle w:val="TableParagraph"/>
              <w:ind w:left="62" w:right="56"/>
              <w:jc w:val="both"/>
              <w:rPr>
                <w:sz w:val="20"/>
              </w:rPr>
            </w:pPr>
            <w:r>
              <w:rPr>
                <w:sz w:val="20"/>
              </w:rPr>
              <w:t>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 - XII (XIII) класс). Организация самостоятельно разрабатывает процедуру и содержание итоговой комплексной оценки базовых учебных действий.</w:t>
            </w:r>
          </w:p>
        </w:tc>
        <w:tc>
          <w:tcPr>
            <w:tcW w:w="7088" w:type="dxa"/>
          </w:tcPr>
          <w:p>
            <w:pPr>
              <w:pStyle w:val="TableParagraph"/>
              <w:spacing w:before="100"/>
              <w:ind w:right="62"/>
              <w:jc w:val="both"/>
              <w:rPr>
                <w:sz w:val="20"/>
              </w:rPr>
            </w:pPr>
            <w:r>
              <w:rPr>
                <w:sz w:val="20"/>
              </w:rPr>
              <w:t>Программа формирования базовых учебных действий должна содержать:</w:t>
            </w:r>
          </w:p>
          <w:p>
            <w:pPr>
              <w:pStyle w:val="TableParagraph"/>
              <w:ind w:right="55"/>
              <w:jc w:val="both"/>
              <w:rPr>
                <w:sz w:val="20"/>
              </w:rPr>
            </w:pPr>
            <w:r>
              <w:rPr>
                <w:sz w:val="20"/>
              </w:rPr>
              <w:t>задачи подготовки ребенка к нахождению и обучению в среде сверстников, к эмоциональному, коммуникативному взаимодействию с группой обучающихся;</w:t>
            </w:r>
          </w:p>
          <w:p>
            <w:pPr>
              <w:pStyle w:val="TableParagraph"/>
              <w:ind w:right="60"/>
              <w:jc w:val="both"/>
              <w:rPr>
                <w:sz w:val="20"/>
              </w:rPr>
            </w:pPr>
            <w:r>
              <w:rPr>
                <w:sz w:val="20"/>
              </w:rPr>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trPr>
          <w:trHeight w:val="434" w:hRule="atLeast"/>
        </w:trPr>
        <w:tc>
          <w:tcPr>
            <w:tcW w:w="15312" w:type="dxa"/>
            <w:gridSpan w:val="2"/>
          </w:tcPr>
          <w:p>
            <w:pPr>
              <w:pStyle w:val="TableParagraph"/>
              <w:spacing w:before="98"/>
              <w:ind w:left="345" w:firstLine="0"/>
              <w:rPr>
                <w:sz w:val="20"/>
              </w:rPr>
            </w:pPr>
            <w:bookmarkStart w:name="Par566" w:id="15"/>
            <w:bookmarkEnd w:id="15"/>
            <w:r>
              <w:rPr/>
            </w:r>
            <w:r>
              <w:rPr>
                <w:sz w:val="20"/>
              </w:rPr>
              <w:t>2.9.7. Программа формирования экологической культуры, здорового и безопасного образа жизни</w:t>
            </w:r>
          </w:p>
        </w:tc>
      </w:tr>
      <w:tr>
        <w:trPr>
          <w:trHeight w:val="1583" w:hRule="atLeast"/>
        </w:trPr>
        <w:tc>
          <w:tcPr>
            <w:tcW w:w="8224" w:type="dxa"/>
          </w:tcPr>
          <w:p>
            <w:pPr>
              <w:pStyle w:val="TableParagraph"/>
              <w:spacing w:before="98"/>
              <w:ind w:left="62" w:right="53"/>
              <w:jc w:val="both"/>
              <w:rPr>
                <w:sz w:val="20"/>
              </w:rPr>
            </w:pPr>
            <w:r>
              <w:rPr>
                <w:sz w:val="20"/>
              </w:rPr>
              <w:t>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w:t>
            </w:r>
            <w:r>
              <w:rPr>
                <w:spacing w:val="-9"/>
                <w:sz w:val="20"/>
              </w:rPr>
              <w:t> </w:t>
            </w:r>
            <w:r>
              <w:rPr>
                <w:sz w:val="20"/>
              </w:rPr>
              <w:t>общества.</w:t>
            </w:r>
          </w:p>
        </w:tc>
        <w:tc>
          <w:tcPr>
            <w:tcW w:w="7088" w:type="dxa"/>
          </w:tcPr>
          <w:p>
            <w:pPr>
              <w:pStyle w:val="TableParagraph"/>
              <w:spacing w:before="98"/>
              <w:ind w:right="55"/>
              <w:jc w:val="both"/>
              <w:rPr>
                <w:sz w:val="20"/>
              </w:rPr>
            </w:pPr>
            <w:r>
              <w:rPr>
                <w:sz w:val="20"/>
              </w:rPr>
              <w:t>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trPr>
          <w:trHeight w:val="434" w:hRule="atLeast"/>
        </w:trPr>
        <w:tc>
          <w:tcPr>
            <w:tcW w:w="15312" w:type="dxa"/>
            <w:gridSpan w:val="2"/>
          </w:tcPr>
          <w:p>
            <w:pPr>
              <w:pStyle w:val="TableParagraph"/>
              <w:spacing w:before="98"/>
              <w:ind w:left="345" w:firstLine="0"/>
              <w:rPr>
                <w:sz w:val="20"/>
              </w:rPr>
            </w:pPr>
            <w:bookmarkStart w:name="Par569" w:id="16"/>
            <w:bookmarkEnd w:id="16"/>
            <w:r>
              <w:rPr/>
            </w:r>
            <w:r>
              <w:rPr>
                <w:sz w:val="20"/>
              </w:rPr>
              <w:t>2.9.8. Программа коррекционной работы </w:t>
            </w:r>
            <w:hyperlink w:history="true" w:anchor="_bookmark0">
              <w:r>
                <w:rPr>
                  <w:color w:val="0000FF"/>
                  <w:sz w:val="20"/>
                </w:rPr>
                <w:t>&lt;1&gt;</w:t>
              </w:r>
            </w:hyperlink>
          </w:p>
        </w:tc>
      </w:tr>
      <w:tr>
        <w:trPr>
          <w:trHeight w:val="2503" w:hRule="atLeast"/>
        </w:trPr>
        <w:tc>
          <w:tcPr>
            <w:tcW w:w="8224" w:type="dxa"/>
          </w:tcPr>
          <w:p>
            <w:pPr>
              <w:pStyle w:val="TableParagraph"/>
              <w:spacing w:before="98"/>
              <w:ind w:left="62" w:right="54"/>
              <w:jc w:val="both"/>
              <w:rPr>
                <w:sz w:val="20"/>
              </w:rPr>
            </w:pPr>
            <w:r>
              <w:rPr>
                <w:sz w:val="20"/>
              </w:rPr>
              <w:t>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w:t>
            </w:r>
          </w:p>
          <w:p>
            <w:pPr>
              <w:pStyle w:val="TableParagraph"/>
              <w:spacing w:before="1"/>
              <w:ind w:left="345" w:firstLine="0"/>
              <w:rPr>
                <w:sz w:val="20"/>
              </w:rPr>
            </w:pPr>
            <w:r>
              <w:rPr>
                <w:sz w:val="20"/>
              </w:rPr>
              <w:t>Программа коррекционной работы должна обеспечивать:</w:t>
            </w:r>
          </w:p>
          <w:p>
            <w:pPr>
              <w:pStyle w:val="TableParagraph"/>
              <w:numPr>
                <w:ilvl w:val="0"/>
                <w:numId w:val="2"/>
              </w:numPr>
              <w:tabs>
                <w:tab w:pos="703" w:val="left" w:leader="none"/>
              </w:tabs>
              <w:spacing w:line="240" w:lineRule="auto" w:before="0" w:after="0"/>
              <w:ind w:left="62" w:right="53" w:firstLine="283"/>
              <w:jc w:val="both"/>
              <w:rPr>
                <w:sz w:val="20"/>
              </w:rPr>
            </w:pPr>
            <w:r>
              <w:rPr>
                <w:sz w:val="20"/>
              </w:rPr>
              <w:t>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pPr>
              <w:pStyle w:val="TableParagraph"/>
              <w:numPr>
                <w:ilvl w:val="0"/>
                <w:numId w:val="2"/>
              </w:numPr>
              <w:tabs>
                <w:tab w:pos="862" w:val="left" w:leader="none"/>
              </w:tabs>
              <w:spacing w:line="240" w:lineRule="auto" w:before="0" w:after="0"/>
              <w:ind w:left="62" w:right="51" w:firstLine="283"/>
              <w:jc w:val="both"/>
              <w:rPr>
                <w:sz w:val="20"/>
              </w:rPr>
            </w:pPr>
            <w:r>
              <w:rPr>
                <w:sz w:val="20"/>
              </w:rPr>
              <w:t>осуществление индивидуально ориентированной психолого-медико- педагогической помощи детям с умственной отсталостью (интеллектуальными нарушениями) с учетом особенностей психофизического развития и</w:t>
            </w:r>
            <w:r>
              <w:rPr>
                <w:spacing w:val="28"/>
                <w:sz w:val="20"/>
              </w:rPr>
              <w:t> </w:t>
            </w:r>
            <w:r>
              <w:rPr>
                <w:sz w:val="20"/>
              </w:rPr>
              <w:t>индивидуальных</w:t>
            </w:r>
          </w:p>
        </w:tc>
        <w:tc>
          <w:tcPr>
            <w:tcW w:w="7088" w:type="dxa"/>
          </w:tcPr>
          <w:p>
            <w:pPr>
              <w:pStyle w:val="TableParagraph"/>
              <w:spacing w:before="98"/>
              <w:ind w:left="342" w:firstLine="0"/>
              <w:rPr>
                <w:sz w:val="20"/>
              </w:rPr>
            </w:pPr>
            <w:r>
              <w:rPr>
                <w:sz w:val="20"/>
              </w:rPr>
              <w:t>Не предусматривается.</w:t>
            </w:r>
          </w:p>
        </w:tc>
      </w:tr>
    </w:tbl>
    <w:p>
      <w:pPr>
        <w:spacing w:after="0"/>
        <w:rPr>
          <w:sz w:val="20"/>
        </w:rPr>
        <w:sectPr>
          <w:pgSz w:w="16840" w:h="11910" w:orient="landscape"/>
          <w:pgMar w:top="560" w:bottom="280" w:left="760" w:right="54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24"/>
        <w:gridCol w:w="7088"/>
      </w:tblGrid>
      <w:tr>
        <w:trPr>
          <w:trHeight w:val="3653" w:hRule="atLeast"/>
        </w:trPr>
        <w:tc>
          <w:tcPr>
            <w:tcW w:w="8224" w:type="dxa"/>
          </w:tcPr>
          <w:p>
            <w:pPr>
              <w:pStyle w:val="TableParagraph"/>
              <w:spacing w:before="100"/>
              <w:ind w:left="345" w:right="1119" w:hanging="284"/>
              <w:rPr>
                <w:sz w:val="20"/>
              </w:rPr>
            </w:pPr>
            <w:r>
              <w:rPr>
                <w:sz w:val="20"/>
              </w:rPr>
              <w:t>возможностей детей (в соответствии с рекомендациями ПМПК); Программа коррекционной работы должна содержать:</w:t>
            </w:r>
          </w:p>
          <w:p>
            <w:pPr>
              <w:pStyle w:val="TableParagraph"/>
              <w:ind w:left="62" w:right="55"/>
              <w:jc w:val="both"/>
              <w:rPr>
                <w:sz w:val="20"/>
              </w:rPr>
            </w:pPr>
            <w:r>
              <w:rPr>
                <w:sz w:val="20"/>
              </w:rPr>
              <w:t>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pPr>
              <w:pStyle w:val="TableParagraph"/>
              <w:ind w:left="62" w:right="56"/>
              <w:jc w:val="both"/>
              <w:rPr>
                <w:sz w:val="20"/>
              </w:rPr>
            </w:pPr>
            <w:r>
              <w:rPr>
                <w:sz w:val="20"/>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pPr>
              <w:pStyle w:val="TableParagraph"/>
              <w:ind w:left="62" w:right="53"/>
              <w:jc w:val="both"/>
              <w:rPr>
                <w:sz w:val="20"/>
              </w:rPr>
            </w:pPr>
            <w:r>
              <w:rPr>
                <w:sz w:val="20"/>
              </w:rPr>
              <w:t>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 педагогическое обследование детей с целью выявления их особых образовательных потребностей, мониторинг динамики развития детей;</w:t>
            </w:r>
          </w:p>
          <w:p>
            <w:pPr>
              <w:pStyle w:val="TableParagraph"/>
              <w:ind w:left="345" w:firstLine="0"/>
              <w:rPr>
                <w:sz w:val="20"/>
              </w:rPr>
            </w:pPr>
            <w:r>
              <w:rPr>
                <w:sz w:val="20"/>
              </w:rPr>
              <w:t>корректировку коррекционных мероприятий.</w:t>
            </w:r>
          </w:p>
        </w:tc>
        <w:tc>
          <w:tcPr>
            <w:tcW w:w="7088" w:type="dxa"/>
          </w:tcPr>
          <w:p>
            <w:pPr>
              <w:pStyle w:val="TableParagraph"/>
              <w:ind w:left="0" w:firstLine="0"/>
              <w:rPr>
                <w:rFonts w:ascii="Times New Roman"/>
                <w:sz w:val="18"/>
              </w:rPr>
            </w:pPr>
          </w:p>
        </w:tc>
      </w:tr>
      <w:tr>
        <w:trPr>
          <w:trHeight w:val="434" w:hRule="atLeast"/>
        </w:trPr>
        <w:tc>
          <w:tcPr>
            <w:tcW w:w="15312" w:type="dxa"/>
            <w:gridSpan w:val="2"/>
          </w:tcPr>
          <w:p>
            <w:pPr>
              <w:pStyle w:val="TableParagraph"/>
              <w:spacing w:before="100"/>
              <w:ind w:left="345" w:firstLine="0"/>
              <w:rPr>
                <w:sz w:val="20"/>
              </w:rPr>
            </w:pPr>
            <w:bookmarkStart w:name="Par580" w:id="17"/>
            <w:bookmarkEnd w:id="17"/>
            <w:r>
              <w:rPr/>
            </w:r>
            <w:r>
              <w:rPr>
                <w:sz w:val="20"/>
              </w:rPr>
              <w:t>2.9.10. Программа внеурочной деятельности</w:t>
            </w:r>
          </w:p>
        </w:tc>
      </w:tr>
      <w:tr>
        <w:trPr>
          <w:trHeight w:val="6416" w:hRule="atLeast"/>
        </w:trPr>
        <w:tc>
          <w:tcPr>
            <w:tcW w:w="8224" w:type="dxa"/>
          </w:tcPr>
          <w:p>
            <w:pPr>
              <w:pStyle w:val="TableParagraph"/>
              <w:spacing w:before="100"/>
              <w:ind w:left="62" w:right="58"/>
              <w:jc w:val="both"/>
              <w:rPr>
                <w:sz w:val="20"/>
              </w:rPr>
            </w:pPr>
            <w:r>
              <w:rPr>
                <w:sz w:val="20"/>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т.д.</w:t>
            </w:r>
          </w:p>
          <w:p>
            <w:pPr>
              <w:pStyle w:val="TableParagraph"/>
              <w:ind w:left="62" w:right="51"/>
              <w:jc w:val="both"/>
              <w:rPr>
                <w:sz w:val="20"/>
              </w:rPr>
            </w:pPr>
            <w:r>
              <w:rPr>
                <w:sz w:val="20"/>
              </w:rPr>
              <w:t>Время, отводимое на внеурочную деятельность (с учетом часов на коррекционно- развивающую область), составляет в течение 9 учебных лет не более 3 050 часов, в течение 12 учебных лет - не более 4 070 часов, в течение 13 учебных лет - не более 4 400</w:t>
            </w:r>
            <w:r>
              <w:rPr>
                <w:spacing w:val="-3"/>
                <w:sz w:val="20"/>
              </w:rPr>
              <w:t> </w:t>
            </w:r>
            <w:r>
              <w:rPr>
                <w:sz w:val="20"/>
              </w:rPr>
              <w:t>часов.</w:t>
            </w:r>
          </w:p>
        </w:tc>
        <w:tc>
          <w:tcPr>
            <w:tcW w:w="7088" w:type="dxa"/>
          </w:tcPr>
          <w:p>
            <w:pPr>
              <w:pStyle w:val="TableParagraph"/>
              <w:spacing w:before="100"/>
              <w:ind w:right="53"/>
              <w:jc w:val="both"/>
              <w:rPr>
                <w:sz w:val="20"/>
              </w:rPr>
            </w:pPr>
            <w:r>
              <w:rPr>
                <w:sz w:val="20"/>
              </w:rPr>
              <w:t>Программа внеурочной деятельности направлена на социально- 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w:t>
            </w:r>
            <w:r>
              <w:rPr>
                <w:spacing w:val="-4"/>
                <w:sz w:val="20"/>
              </w:rPr>
              <w:t> </w:t>
            </w:r>
            <w:r>
              <w:rPr>
                <w:sz w:val="20"/>
              </w:rPr>
              <w:t>людьми.</w:t>
            </w:r>
          </w:p>
          <w:p>
            <w:pPr>
              <w:pStyle w:val="TableParagraph"/>
              <w:spacing w:before="1"/>
              <w:ind w:right="53"/>
              <w:jc w:val="both"/>
              <w:rPr>
                <w:sz w:val="20"/>
              </w:rPr>
            </w:pPr>
            <w:r>
              <w:rPr>
                <w:sz w:val="20"/>
              </w:rPr>
              <w:t>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
          <w:p>
            <w:pPr>
              <w:pStyle w:val="TableParagraph"/>
              <w:ind w:right="55"/>
              <w:jc w:val="both"/>
              <w:rPr>
                <w:sz w:val="20"/>
              </w:rPr>
            </w:pPr>
            <w:r>
              <w:rPr>
                <w:sz w:val="20"/>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w:t>
            </w:r>
            <w:r>
              <w:rPr>
                <w:spacing w:val="4"/>
                <w:sz w:val="20"/>
              </w:rPr>
              <w:t> </w:t>
            </w:r>
            <w:r>
              <w:rPr>
                <w:sz w:val="20"/>
              </w:rPr>
              <w:t>участников.</w:t>
            </w:r>
          </w:p>
          <w:p>
            <w:pPr>
              <w:pStyle w:val="TableParagraph"/>
              <w:spacing w:before="1"/>
              <w:ind w:right="58"/>
              <w:jc w:val="both"/>
              <w:rPr>
                <w:sz w:val="20"/>
              </w:rPr>
            </w:pPr>
            <w:r>
              <w:rPr>
                <w:sz w:val="20"/>
              </w:rPr>
              <w:t>Задачи и мероприятия, реализуемые на внеурочной деятельности, включаются в СИПР.</w:t>
            </w:r>
          </w:p>
        </w:tc>
      </w:tr>
    </w:tbl>
    <w:p>
      <w:pPr>
        <w:spacing w:after="0"/>
        <w:jc w:val="both"/>
        <w:rPr>
          <w:sz w:val="20"/>
        </w:rPr>
        <w:sectPr>
          <w:pgSz w:w="16840" w:h="11910" w:orient="landscape"/>
          <w:pgMar w:top="560" w:bottom="280" w:left="760" w:right="54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24"/>
        <w:gridCol w:w="7088"/>
      </w:tblGrid>
      <w:tr>
        <w:trPr>
          <w:trHeight w:val="433" w:hRule="atLeast"/>
        </w:trPr>
        <w:tc>
          <w:tcPr>
            <w:tcW w:w="15312" w:type="dxa"/>
            <w:gridSpan w:val="2"/>
          </w:tcPr>
          <w:p>
            <w:pPr>
              <w:pStyle w:val="TableParagraph"/>
              <w:spacing w:before="100"/>
              <w:ind w:left="345" w:firstLine="0"/>
              <w:rPr>
                <w:sz w:val="20"/>
              </w:rPr>
            </w:pPr>
            <w:bookmarkStart w:name="Par587" w:id="18"/>
            <w:bookmarkEnd w:id="18"/>
            <w:r>
              <w:rPr/>
            </w:r>
            <w:r>
              <w:rPr>
                <w:sz w:val="20"/>
              </w:rPr>
              <w:t>2.9.11. Программа сотрудничества с семьей обучающегося</w:t>
            </w:r>
          </w:p>
        </w:tc>
      </w:tr>
      <w:tr>
        <w:trPr>
          <w:trHeight w:val="4114" w:hRule="atLeast"/>
        </w:trPr>
        <w:tc>
          <w:tcPr>
            <w:tcW w:w="8224" w:type="dxa"/>
          </w:tcPr>
          <w:p>
            <w:pPr>
              <w:pStyle w:val="TableParagraph"/>
              <w:spacing w:before="98"/>
              <w:ind w:left="345" w:firstLine="0"/>
              <w:rPr>
                <w:sz w:val="20"/>
              </w:rPr>
            </w:pPr>
            <w:r>
              <w:rPr>
                <w:sz w:val="20"/>
              </w:rPr>
              <w:t>Отдельно не предусматривается.</w:t>
            </w:r>
          </w:p>
        </w:tc>
        <w:tc>
          <w:tcPr>
            <w:tcW w:w="7088" w:type="dxa"/>
          </w:tcPr>
          <w:p>
            <w:pPr>
              <w:pStyle w:val="TableParagraph"/>
              <w:spacing w:before="98"/>
              <w:ind w:right="57"/>
              <w:jc w:val="both"/>
              <w:rPr>
                <w:sz w:val="20"/>
              </w:rPr>
            </w:pPr>
            <w:r>
              <w:rPr>
                <w:sz w:val="20"/>
              </w:rPr>
              <w:t>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визитирование и другие мероприятия, направленные</w:t>
            </w:r>
            <w:r>
              <w:rPr>
                <w:spacing w:val="-2"/>
                <w:sz w:val="20"/>
              </w:rPr>
              <w:t> </w:t>
            </w:r>
            <w:r>
              <w:rPr>
                <w:sz w:val="20"/>
              </w:rPr>
              <w:t>на:</w:t>
            </w:r>
          </w:p>
          <w:p>
            <w:pPr>
              <w:pStyle w:val="TableParagraph"/>
              <w:ind w:right="53"/>
              <w:jc w:val="both"/>
              <w:rPr>
                <w:sz w:val="20"/>
              </w:rPr>
            </w:pPr>
            <w:r>
              <w:rPr>
                <w:sz w:val="20"/>
              </w:rPr>
              <w:t>психологическую поддержку семьи, воспитывающей ребенка- инвалида;</w:t>
            </w:r>
          </w:p>
          <w:p>
            <w:pPr>
              <w:pStyle w:val="TableParagraph"/>
              <w:spacing w:before="1"/>
              <w:ind w:right="52"/>
              <w:jc w:val="both"/>
              <w:rPr>
                <w:sz w:val="20"/>
              </w:rPr>
            </w:pPr>
            <w:r>
              <w:rPr>
                <w:sz w:val="20"/>
              </w:rPr>
              <w:t>повышение осведомленности родителей об особенностях развития и специфических образовательных потребностях ребенка;</w:t>
            </w:r>
          </w:p>
          <w:p>
            <w:pPr>
              <w:pStyle w:val="TableParagraph"/>
              <w:spacing w:line="229" w:lineRule="exact" w:before="2"/>
              <w:ind w:left="342" w:firstLine="0"/>
              <w:rPr>
                <w:sz w:val="20"/>
              </w:rPr>
            </w:pPr>
            <w:r>
              <w:rPr>
                <w:sz w:val="20"/>
              </w:rPr>
              <w:t>обеспечение участия семьи в разработке и реализации СИПР;</w:t>
            </w:r>
          </w:p>
          <w:p>
            <w:pPr>
              <w:pStyle w:val="TableParagraph"/>
              <w:ind w:right="59"/>
              <w:jc w:val="both"/>
              <w:rPr>
                <w:sz w:val="20"/>
              </w:rPr>
            </w:pPr>
            <w:r>
              <w:rPr>
                <w:sz w:val="20"/>
              </w:rPr>
              <w:t>обеспечение единства требований к обучающемуся в семье и в организации;</w:t>
            </w:r>
          </w:p>
          <w:p>
            <w:pPr>
              <w:pStyle w:val="TableParagraph"/>
              <w:ind w:right="61"/>
              <w:jc w:val="both"/>
              <w:rPr>
                <w:sz w:val="20"/>
              </w:rPr>
            </w:pPr>
            <w:r>
              <w:rPr>
                <w:sz w:val="20"/>
              </w:rPr>
              <w:t>организацию регулярного обмена информацией о ребенке, о ходе реализации СИПР и результатах ее освоения;</w:t>
            </w:r>
          </w:p>
          <w:p>
            <w:pPr>
              <w:pStyle w:val="TableParagraph"/>
              <w:ind w:left="342" w:firstLine="0"/>
              <w:rPr>
                <w:sz w:val="20"/>
              </w:rPr>
            </w:pPr>
            <w:r>
              <w:rPr>
                <w:sz w:val="20"/>
              </w:rPr>
              <w:t>организацию участия родителей во внеурочных мероприятиях.</w:t>
            </w:r>
          </w:p>
        </w:tc>
      </w:tr>
      <w:tr>
        <w:trPr>
          <w:trHeight w:val="434" w:hRule="atLeast"/>
        </w:trPr>
        <w:tc>
          <w:tcPr>
            <w:tcW w:w="15312" w:type="dxa"/>
            <w:gridSpan w:val="2"/>
          </w:tcPr>
          <w:p>
            <w:pPr>
              <w:pStyle w:val="TableParagraph"/>
              <w:spacing w:before="100"/>
              <w:ind w:left="345" w:firstLine="0"/>
              <w:rPr>
                <w:sz w:val="20"/>
              </w:rPr>
            </w:pPr>
            <w:bookmarkStart w:name="Par596" w:id="19"/>
            <w:bookmarkEnd w:id="19"/>
            <w:r>
              <w:rPr/>
            </w:r>
            <w:r>
              <w:rPr>
                <w:sz w:val="20"/>
              </w:rPr>
              <w:t>2.10. Система оценки достижения планируемых результатов освоения АООП</w:t>
            </w:r>
          </w:p>
        </w:tc>
      </w:tr>
      <w:tr>
        <w:trPr>
          <w:trHeight w:val="1814" w:hRule="atLeast"/>
        </w:trPr>
        <w:tc>
          <w:tcPr>
            <w:tcW w:w="8224" w:type="dxa"/>
          </w:tcPr>
          <w:p>
            <w:pPr>
              <w:pStyle w:val="TableParagraph"/>
              <w:spacing w:before="100"/>
              <w:ind w:left="62" w:right="56"/>
              <w:jc w:val="both"/>
              <w:rPr>
                <w:sz w:val="20"/>
              </w:rPr>
            </w:pPr>
            <w:r>
              <w:rPr>
                <w:sz w:val="20"/>
              </w:rPr>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7088" w:type="dxa"/>
          </w:tcPr>
          <w:p>
            <w:pPr>
              <w:pStyle w:val="TableParagraph"/>
              <w:spacing w:before="100"/>
              <w:ind w:right="56"/>
              <w:jc w:val="both"/>
              <w:rPr>
                <w:sz w:val="20"/>
              </w:rPr>
            </w:pPr>
            <w:r>
              <w:rPr>
                <w:sz w:val="20"/>
              </w:rPr>
              <w:t>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w:t>
            </w:r>
            <w:r>
              <w:rPr>
                <w:spacing w:val="-10"/>
                <w:sz w:val="20"/>
              </w:rPr>
              <w:t> </w:t>
            </w:r>
            <w:r>
              <w:rPr>
                <w:sz w:val="20"/>
              </w:rPr>
              <w:t>АООП.</w:t>
            </w:r>
          </w:p>
        </w:tc>
      </w:tr>
      <w:tr>
        <w:trPr>
          <w:trHeight w:val="433" w:hRule="atLeast"/>
        </w:trPr>
        <w:tc>
          <w:tcPr>
            <w:tcW w:w="15312" w:type="dxa"/>
            <w:gridSpan w:val="2"/>
          </w:tcPr>
          <w:p>
            <w:pPr>
              <w:pStyle w:val="TableParagraph"/>
              <w:spacing w:before="100"/>
              <w:ind w:left="4875" w:firstLine="0"/>
              <w:rPr>
                <w:sz w:val="20"/>
              </w:rPr>
            </w:pPr>
            <w:bookmarkStart w:name="Par599" w:id="20"/>
            <w:bookmarkEnd w:id="20"/>
            <w:r>
              <w:rPr/>
            </w:r>
            <w:r>
              <w:rPr>
                <w:sz w:val="20"/>
              </w:rPr>
              <w:t>3. Требования к специальным условиям реализации АООП</w:t>
            </w:r>
          </w:p>
        </w:tc>
      </w:tr>
      <w:tr>
        <w:trPr>
          <w:trHeight w:val="434" w:hRule="atLeast"/>
        </w:trPr>
        <w:tc>
          <w:tcPr>
            <w:tcW w:w="8224" w:type="dxa"/>
          </w:tcPr>
          <w:p>
            <w:pPr>
              <w:pStyle w:val="TableParagraph"/>
              <w:spacing w:before="100"/>
              <w:ind w:left="3615" w:right="3611" w:firstLine="0"/>
              <w:jc w:val="center"/>
              <w:rPr>
                <w:sz w:val="20"/>
              </w:rPr>
            </w:pPr>
            <w:r>
              <w:rPr>
                <w:sz w:val="20"/>
              </w:rPr>
              <w:t>Вариант 1</w:t>
            </w:r>
          </w:p>
        </w:tc>
        <w:tc>
          <w:tcPr>
            <w:tcW w:w="7088" w:type="dxa"/>
          </w:tcPr>
          <w:p>
            <w:pPr>
              <w:pStyle w:val="TableParagraph"/>
              <w:spacing w:before="100"/>
              <w:ind w:left="3046" w:right="3044" w:firstLine="0"/>
              <w:jc w:val="center"/>
              <w:rPr>
                <w:sz w:val="20"/>
              </w:rPr>
            </w:pPr>
            <w:r>
              <w:rPr>
                <w:sz w:val="20"/>
              </w:rPr>
              <w:t>Вариант 2</w:t>
            </w:r>
          </w:p>
        </w:tc>
      </w:tr>
      <w:tr>
        <w:trPr>
          <w:trHeight w:val="433" w:hRule="atLeast"/>
        </w:trPr>
        <w:tc>
          <w:tcPr>
            <w:tcW w:w="15312" w:type="dxa"/>
            <w:gridSpan w:val="2"/>
          </w:tcPr>
          <w:p>
            <w:pPr>
              <w:pStyle w:val="TableParagraph"/>
              <w:spacing w:before="100"/>
              <w:ind w:left="345" w:firstLine="0"/>
              <w:rPr>
                <w:sz w:val="20"/>
              </w:rPr>
            </w:pPr>
            <w:bookmarkStart w:name="Par602" w:id="21"/>
            <w:bookmarkEnd w:id="21"/>
            <w:r>
              <w:rPr/>
            </w:r>
            <w:r>
              <w:rPr>
                <w:sz w:val="20"/>
              </w:rPr>
              <w:t>3.4. Требования к кадровым условиям</w:t>
            </w:r>
          </w:p>
        </w:tc>
      </w:tr>
      <w:tr>
        <w:trPr>
          <w:trHeight w:val="2275" w:hRule="atLeast"/>
        </w:trPr>
        <w:tc>
          <w:tcPr>
            <w:tcW w:w="15312" w:type="dxa"/>
            <w:gridSpan w:val="2"/>
          </w:tcPr>
          <w:p>
            <w:pPr>
              <w:pStyle w:val="TableParagraph"/>
              <w:spacing w:before="100"/>
              <w:ind w:left="62" w:right="55"/>
              <w:jc w:val="both"/>
              <w:rPr>
                <w:sz w:val="20"/>
              </w:rPr>
            </w:pPr>
            <w:r>
              <w:rPr>
                <w:sz w:val="20"/>
              </w:rPr>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pPr>
              <w:pStyle w:val="TableParagraph"/>
              <w:ind w:left="62" w:right="50"/>
              <w:jc w:val="both"/>
              <w:rPr>
                <w:sz w:val="20"/>
              </w:rPr>
            </w:pPr>
            <w:r>
              <w:rPr>
                <w:sz w:val="20"/>
              </w:rP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pPr>
              <w:pStyle w:val="TableParagraph"/>
              <w:ind w:left="62" w:right="49"/>
              <w:jc w:val="both"/>
              <w:rPr>
                <w:sz w:val="20"/>
              </w:rPr>
            </w:pPr>
            <w:r>
              <w:rPr>
                <w:sz w:val="20"/>
              </w:rPr>
              <w:t>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w:t>
            </w:r>
            <w:r>
              <w:rPr>
                <w:spacing w:val="52"/>
                <w:sz w:val="20"/>
              </w:rPr>
              <w:t> </w:t>
            </w:r>
            <w:r>
              <w:rPr>
                <w:sz w:val="20"/>
              </w:rPr>
              <w:t>опорно-двигательного</w:t>
            </w:r>
          </w:p>
        </w:tc>
      </w:tr>
    </w:tbl>
    <w:p>
      <w:pPr>
        <w:spacing w:after="0"/>
        <w:jc w:val="both"/>
        <w:rPr>
          <w:sz w:val="20"/>
        </w:rPr>
        <w:sectPr>
          <w:pgSz w:w="16840" w:h="11910" w:orient="landscape"/>
          <w:pgMar w:top="560" w:bottom="280" w:left="760" w:right="54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24"/>
        <w:gridCol w:w="7088"/>
      </w:tblGrid>
      <w:tr>
        <w:trPr>
          <w:trHeight w:val="664" w:hRule="atLeast"/>
        </w:trPr>
        <w:tc>
          <w:tcPr>
            <w:tcW w:w="15312" w:type="dxa"/>
            <w:gridSpan w:val="2"/>
          </w:tcPr>
          <w:p>
            <w:pPr>
              <w:pStyle w:val="TableParagraph"/>
              <w:spacing w:line="229" w:lineRule="exact" w:before="100"/>
              <w:ind w:left="62" w:firstLine="0"/>
              <w:rPr>
                <w:sz w:val="20"/>
              </w:rPr>
            </w:pPr>
            <w:r>
              <w:rPr>
                <w:sz w:val="20"/>
              </w:rPr>
              <w:t>аппарата, слуховые аппараты и кохлеарные импланты, очки и другие средства коррекции зрительных нарушений и т.д.).</w:t>
            </w:r>
          </w:p>
          <w:p>
            <w:pPr>
              <w:pStyle w:val="TableParagraph"/>
              <w:spacing w:line="229" w:lineRule="exact"/>
              <w:ind w:left="345" w:firstLine="0"/>
              <w:rPr>
                <w:sz w:val="20"/>
              </w:rPr>
            </w:pPr>
            <w:r>
              <w:rPr>
                <w:sz w:val="20"/>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trPr>
          <w:trHeight w:val="433" w:hRule="atLeast"/>
        </w:trPr>
        <w:tc>
          <w:tcPr>
            <w:tcW w:w="15312" w:type="dxa"/>
            <w:gridSpan w:val="2"/>
          </w:tcPr>
          <w:p>
            <w:pPr>
              <w:pStyle w:val="TableParagraph"/>
              <w:spacing w:before="98"/>
              <w:ind w:left="345" w:firstLine="0"/>
              <w:rPr>
                <w:sz w:val="20"/>
              </w:rPr>
            </w:pPr>
            <w:bookmarkStart w:name="Par607" w:id="22"/>
            <w:bookmarkEnd w:id="22"/>
            <w:r>
              <w:rPr/>
            </w:r>
            <w:r>
              <w:rPr>
                <w:sz w:val="20"/>
              </w:rPr>
              <w:t>3.6. Требования к материально-техническим условиям</w:t>
            </w:r>
          </w:p>
        </w:tc>
      </w:tr>
      <w:tr>
        <w:trPr>
          <w:trHeight w:val="2503" w:hRule="atLeast"/>
        </w:trPr>
        <w:tc>
          <w:tcPr>
            <w:tcW w:w="8224" w:type="dxa"/>
          </w:tcPr>
          <w:p>
            <w:pPr>
              <w:pStyle w:val="TableParagraph"/>
              <w:spacing w:before="98"/>
              <w:ind w:left="62" w:right="55"/>
              <w:jc w:val="both"/>
              <w:rPr>
                <w:sz w:val="20"/>
              </w:rPr>
            </w:pPr>
            <w:r>
              <w:rPr>
                <w:sz w:val="20"/>
              </w:rPr>
              <w:t>Материально-техническое и информационное оснащение образовательного процесса должно обеспечивать возможность </w:t>
            </w:r>
            <w:hyperlink w:history="true" w:anchor="_bookmark1">
              <w:r>
                <w:rPr>
                  <w:color w:val="0000FF"/>
                  <w:sz w:val="20"/>
                </w:rPr>
                <w:t>&lt;2&gt;</w:t>
              </w:r>
              <w:r>
                <w:rPr>
                  <w:sz w:val="20"/>
                </w:rPr>
                <w:t>:</w:t>
              </w:r>
            </w:hyperlink>
          </w:p>
          <w:p>
            <w:pPr>
              <w:pStyle w:val="TableParagraph"/>
              <w:ind w:left="62" w:right="52"/>
              <w:jc w:val="both"/>
              <w:rPr>
                <w:sz w:val="20"/>
              </w:rPr>
            </w:pPr>
            <w:r>
              <w:rPr>
                <w:sz w:val="20"/>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pPr>
              <w:pStyle w:val="TableParagraph"/>
              <w:ind w:left="62" w:right="55"/>
              <w:jc w:val="both"/>
              <w:rPr>
                <w:sz w:val="20"/>
              </w:rPr>
            </w:pPr>
            <w:r>
              <w:rPr>
                <w:sz w:val="20"/>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pPr>
              <w:pStyle w:val="TableParagraph"/>
              <w:spacing w:before="1"/>
              <w:ind w:left="345" w:firstLine="0"/>
              <w:rPr>
                <w:sz w:val="20"/>
              </w:rPr>
            </w:pPr>
            <w:r>
              <w:rPr>
                <w:sz w:val="20"/>
              </w:rPr>
              <w:t>создания материальных объектов, в том числе произведений искусства.</w:t>
            </w:r>
          </w:p>
        </w:tc>
        <w:tc>
          <w:tcPr>
            <w:tcW w:w="7088" w:type="dxa"/>
          </w:tcPr>
          <w:p>
            <w:pPr>
              <w:pStyle w:val="TableParagraph"/>
              <w:ind w:left="0" w:firstLine="0"/>
              <w:rPr>
                <w:rFonts w:ascii="Times New Roman"/>
                <w:sz w:val="18"/>
              </w:rPr>
            </w:pPr>
          </w:p>
        </w:tc>
      </w:tr>
      <w:tr>
        <w:trPr>
          <w:trHeight w:val="434" w:hRule="atLeast"/>
        </w:trPr>
        <w:tc>
          <w:tcPr>
            <w:tcW w:w="15312" w:type="dxa"/>
            <w:gridSpan w:val="2"/>
          </w:tcPr>
          <w:p>
            <w:pPr>
              <w:pStyle w:val="TableParagraph"/>
              <w:spacing w:before="100"/>
              <w:ind w:left="345" w:firstLine="0"/>
              <w:rPr>
                <w:sz w:val="20"/>
              </w:rPr>
            </w:pPr>
            <w:bookmarkStart w:name="Par613" w:id="23"/>
            <w:bookmarkEnd w:id="23"/>
            <w:r>
              <w:rPr/>
            </w:r>
            <w:r>
              <w:rPr>
                <w:sz w:val="20"/>
              </w:rPr>
              <w:t>Требования к организации пространства</w:t>
            </w:r>
          </w:p>
        </w:tc>
      </w:tr>
      <w:tr>
        <w:trPr>
          <w:trHeight w:val="3883" w:hRule="atLeast"/>
        </w:trPr>
        <w:tc>
          <w:tcPr>
            <w:tcW w:w="8224" w:type="dxa"/>
          </w:tcPr>
          <w:p>
            <w:pPr>
              <w:pStyle w:val="TableParagraph"/>
              <w:tabs>
                <w:tab w:pos="1453" w:val="left" w:leader="none"/>
                <w:tab w:pos="2745" w:val="left" w:leader="none"/>
                <w:tab w:pos="3064" w:val="left" w:leader="none"/>
                <w:tab w:pos="4585" w:val="left" w:leader="none"/>
                <w:tab w:pos="6266" w:val="left" w:leader="none"/>
                <w:tab w:pos="6590" w:val="left" w:leader="none"/>
                <w:tab w:pos="8050" w:val="left" w:leader="none"/>
              </w:tabs>
              <w:spacing w:before="100"/>
              <w:ind w:left="345" w:right="61" w:firstLine="0"/>
              <w:rPr>
                <w:sz w:val="20"/>
              </w:rPr>
            </w:pPr>
            <w:r>
              <w:rPr>
                <w:sz w:val="20"/>
              </w:rPr>
              <w:t>Материально-техническое обеспечение АООП должно предусматривать: трудовые</w:t>
              <w:tab/>
              <w:t>мастерские</w:t>
              <w:tab/>
              <w:t>с</w:t>
              <w:tab/>
              <w:t>необходимым</w:t>
              <w:tab/>
              <w:t>оборудованием</w:t>
              <w:tab/>
              <w:t>в</w:t>
              <w:tab/>
              <w:t>соответствии</w:t>
              <w:tab/>
              <w:t>с</w:t>
            </w:r>
          </w:p>
          <w:p>
            <w:pPr>
              <w:pStyle w:val="TableParagraph"/>
              <w:spacing w:line="228" w:lineRule="exact"/>
              <w:ind w:left="62" w:firstLine="0"/>
              <w:rPr>
                <w:sz w:val="20"/>
              </w:rPr>
            </w:pPr>
            <w:r>
              <w:rPr>
                <w:sz w:val="20"/>
              </w:rPr>
              <w:t>реализуемыми профилями трудового обучения;</w:t>
            </w:r>
          </w:p>
          <w:p>
            <w:pPr>
              <w:pStyle w:val="TableParagraph"/>
              <w:ind w:left="345" w:firstLine="0"/>
              <w:rPr>
                <w:sz w:val="20"/>
              </w:rPr>
            </w:pPr>
            <w:r>
              <w:rPr>
                <w:sz w:val="20"/>
              </w:rPr>
              <w:t>кабинет для проведения уроков "Основы социальной жизни".</w:t>
            </w:r>
          </w:p>
          <w:p>
            <w:pPr>
              <w:pStyle w:val="TableParagraph"/>
              <w:spacing w:before="1"/>
              <w:ind w:left="62" w:right="59"/>
              <w:jc w:val="both"/>
              <w:rPr>
                <w:sz w:val="20"/>
              </w:rPr>
            </w:pPr>
            <w:r>
              <w:rPr>
                <w:sz w:val="20"/>
              </w:rPr>
              <w:t>В классных помещениях должны быть предусмотрены учебные зоны и зоны отдыха обучающихся.</w:t>
            </w:r>
          </w:p>
          <w:p>
            <w:pPr>
              <w:pStyle w:val="TableParagraph"/>
              <w:spacing w:before="1"/>
              <w:ind w:left="62" w:right="59"/>
              <w:jc w:val="both"/>
              <w:rPr>
                <w:sz w:val="20"/>
              </w:rPr>
            </w:pPr>
            <w:r>
              <w:rPr>
                <w:sz w:val="20"/>
              </w:rPr>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7088" w:type="dxa"/>
          </w:tcPr>
          <w:p>
            <w:pPr>
              <w:pStyle w:val="TableParagraph"/>
              <w:spacing w:before="100"/>
              <w:ind w:right="59"/>
              <w:jc w:val="both"/>
              <w:rPr>
                <w:sz w:val="20"/>
              </w:rPr>
            </w:pPr>
            <w:r>
              <w:rPr>
                <w:sz w:val="20"/>
              </w:rPr>
              <w:t>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безбарьерной среды.</w:t>
            </w:r>
          </w:p>
          <w:p>
            <w:pPr>
              <w:pStyle w:val="TableParagraph"/>
              <w:ind w:right="53"/>
              <w:jc w:val="both"/>
              <w:rPr>
                <w:sz w:val="20"/>
              </w:rPr>
            </w:pPr>
            <w:r>
              <w:rPr>
                <w:sz w:val="20"/>
              </w:rPr>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
          <w:p>
            <w:pPr>
              <w:pStyle w:val="TableParagraph"/>
              <w:ind w:right="54"/>
              <w:jc w:val="both"/>
              <w:rPr>
                <w:sz w:val="20"/>
              </w:rPr>
            </w:pPr>
            <w:r>
              <w:rPr>
                <w:sz w:val="20"/>
              </w:rPr>
              <w:t>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w:t>
            </w:r>
            <w:r>
              <w:rPr>
                <w:spacing w:val="2"/>
                <w:sz w:val="20"/>
              </w:rPr>
              <w:t> </w:t>
            </w:r>
            <w:r>
              <w:rPr>
                <w:sz w:val="20"/>
              </w:rPr>
              <w:t>Домоводству.</w:t>
            </w:r>
          </w:p>
        </w:tc>
      </w:tr>
      <w:tr>
        <w:trPr>
          <w:trHeight w:val="433" w:hRule="atLeast"/>
        </w:trPr>
        <w:tc>
          <w:tcPr>
            <w:tcW w:w="15312" w:type="dxa"/>
            <w:gridSpan w:val="2"/>
          </w:tcPr>
          <w:p>
            <w:pPr>
              <w:pStyle w:val="TableParagraph"/>
              <w:spacing w:before="100"/>
              <w:ind w:left="345" w:firstLine="0"/>
              <w:rPr>
                <w:sz w:val="20"/>
              </w:rPr>
            </w:pPr>
            <w:bookmarkStart w:name="Par622" w:id="24"/>
            <w:bookmarkEnd w:id="24"/>
            <w:r>
              <w:rPr/>
            </w:r>
            <w:r>
              <w:rPr>
                <w:sz w:val="20"/>
              </w:rPr>
              <w:t>Требования к организации учебного места</w:t>
            </w:r>
          </w:p>
        </w:tc>
      </w:tr>
      <w:tr>
        <w:trPr>
          <w:trHeight w:val="2044" w:hRule="atLeast"/>
        </w:trPr>
        <w:tc>
          <w:tcPr>
            <w:tcW w:w="8224" w:type="dxa"/>
          </w:tcPr>
          <w:p>
            <w:pPr>
              <w:pStyle w:val="TableParagraph"/>
              <w:spacing w:before="100"/>
              <w:ind w:left="62" w:right="125"/>
              <w:rPr>
                <w:sz w:val="20"/>
              </w:rPr>
            </w:pPr>
            <w:r>
              <w:rPr>
                <w:sz w:val="20"/>
              </w:rPr>
              <w:t>Учебное место обучающегося организуется в соответствии с санитарными нормами и требованиями.</w:t>
            </w:r>
          </w:p>
        </w:tc>
        <w:tc>
          <w:tcPr>
            <w:tcW w:w="7088" w:type="dxa"/>
          </w:tcPr>
          <w:p>
            <w:pPr>
              <w:pStyle w:val="TableParagraph"/>
              <w:spacing w:before="100"/>
              <w:ind w:right="58"/>
              <w:jc w:val="both"/>
              <w:rPr>
                <w:sz w:val="20"/>
              </w:rPr>
            </w:pPr>
            <w:r>
              <w:rPr>
                <w:sz w:val="20"/>
              </w:rPr>
              <w:t>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w:t>
            </w:r>
            <w:r>
              <w:rPr>
                <w:spacing w:val="34"/>
                <w:sz w:val="20"/>
              </w:rPr>
              <w:t> </w:t>
            </w:r>
            <w:r>
              <w:rPr>
                <w:sz w:val="20"/>
              </w:rPr>
              <w:t>свободного</w:t>
            </w:r>
          </w:p>
        </w:tc>
      </w:tr>
    </w:tbl>
    <w:p>
      <w:pPr>
        <w:spacing w:after="0"/>
        <w:jc w:val="both"/>
        <w:rPr>
          <w:sz w:val="20"/>
        </w:rPr>
        <w:sectPr>
          <w:pgSz w:w="16840" w:h="11910" w:orient="landscape"/>
          <w:pgMar w:top="560" w:bottom="280" w:left="760" w:right="54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24"/>
        <w:gridCol w:w="7088"/>
      </w:tblGrid>
      <w:tr>
        <w:trPr>
          <w:trHeight w:val="5263" w:hRule="atLeast"/>
        </w:trPr>
        <w:tc>
          <w:tcPr>
            <w:tcW w:w="8224" w:type="dxa"/>
          </w:tcPr>
          <w:p>
            <w:pPr>
              <w:pStyle w:val="TableParagraph"/>
              <w:ind w:left="0" w:firstLine="0"/>
              <w:rPr>
                <w:rFonts w:ascii="Times New Roman"/>
                <w:sz w:val="18"/>
              </w:rPr>
            </w:pPr>
          </w:p>
        </w:tc>
        <w:tc>
          <w:tcPr>
            <w:tcW w:w="7088" w:type="dxa"/>
          </w:tcPr>
          <w:p>
            <w:pPr>
              <w:pStyle w:val="TableParagraph"/>
              <w:spacing w:line="229" w:lineRule="exact" w:before="100"/>
              <w:ind w:firstLine="0"/>
              <w:rPr>
                <w:sz w:val="20"/>
              </w:rPr>
            </w:pPr>
            <w:r>
              <w:rPr>
                <w:sz w:val="20"/>
              </w:rPr>
              <w:t>времени.</w:t>
            </w:r>
          </w:p>
          <w:p>
            <w:pPr>
              <w:pStyle w:val="TableParagraph"/>
              <w:ind w:right="53"/>
              <w:jc w:val="both"/>
              <w:rPr>
                <w:sz w:val="20"/>
              </w:rPr>
            </w:pPr>
            <w:r>
              <w:rPr>
                <w:sz w:val="20"/>
              </w:rPr>
              <w:t>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 двигательного аппарата, сенсорной сферы, расстройства аутистического спектра и эмоционально-волевой сферы).</w:t>
            </w:r>
          </w:p>
          <w:p>
            <w:pPr>
              <w:pStyle w:val="TableParagraph"/>
              <w:ind w:right="54"/>
              <w:jc w:val="both"/>
              <w:rPr>
                <w:sz w:val="20"/>
              </w:rPr>
            </w:pPr>
            <w:r>
              <w:rPr>
                <w:sz w:val="20"/>
              </w:rPr>
              <w:t>К ассистирующим технологиям относятся: индивидуальные технические средства передвижения (кресла-коляски, ходунки, вертикализаторы и другое); подъемники; приборы для альтернативной и дополнительной коммуникации; электронные адаптеры, переключатели и другое.</w:t>
            </w:r>
          </w:p>
          <w:p>
            <w:pPr>
              <w:pStyle w:val="TableParagraph"/>
              <w:ind w:right="59"/>
              <w:jc w:val="both"/>
              <w:rPr>
                <w:sz w:val="20"/>
              </w:rPr>
            </w:pPr>
            <w:r>
              <w:rPr>
                <w:sz w:val="20"/>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w:t>
            </w:r>
          </w:p>
          <w:p>
            <w:pPr>
              <w:pStyle w:val="TableParagraph"/>
              <w:spacing w:before="2"/>
              <w:ind w:right="55"/>
              <w:jc w:val="both"/>
              <w:rPr>
                <w:sz w:val="20"/>
              </w:rPr>
            </w:pPr>
            <w:r>
              <w:rPr>
                <w:sz w:val="20"/>
              </w:rPr>
              <w:t>В связи с тем, что среди обучающихся есть дети, которые себя не обслуживают и нуждаются в уходе, для 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trPr>
          <w:trHeight w:val="664" w:hRule="atLeast"/>
        </w:trPr>
        <w:tc>
          <w:tcPr>
            <w:tcW w:w="15312" w:type="dxa"/>
            <w:gridSpan w:val="2"/>
          </w:tcPr>
          <w:p>
            <w:pPr>
              <w:pStyle w:val="TableParagraph"/>
              <w:spacing w:before="100"/>
              <w:ind w:left="62"/>
              <w:rPr>
                <w:sz w:val="20"/>
              </w:rPr>
            </w:pPr>
            <w:bookmarkStart w:name="Par629" w:id="25"/>
            <w:bookmarkEnd w:id="25"/>
            <w:r>
              <w:rPr/>
            </w:r>
            <w:r>
              <w:rPr>
                <w:sz w:val="20"/>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trPr>
          <w:trHeight w:val="4574" w:hRule="atLeast"/>
        </w:trPr>
        <w:tc>
          <w:tcPr>
            <w:tcW w:w="8224" w:type="dxa"/>
          </w:tcPr>
          <w:p>
            <w:pPr>
              <w:pStyle w:val="TableParagraph"/>
              <w:spacing w:before="100"/>
              <w:ind w:left="62" w:right="61"/>
              <w:jc w:val="both"/>
              <w:rPr>
                <w:sz w:val="20"/>
              </w:rPr>
            </w:pPr>
            <w:r>
              <w:rPr>
                <w:sz w:val="20"/>
              </w:rPr>
              <w:t>Специальный учебный и дидактический материал, отвечающий особым образовательным потребностям обучающихся.</w:t>
            </w:r>
          </w:p>
          <w:p>
            <w:pPr>
              <w:pStyle w:val="TableParagraph"/>
              <w:ind w:left="62" w:right="52"/>
              <w:jc w:val="both"/>
              <w:rPr>
                <w:sz w:val="20"/>
              </w:rPr>
            </w:pPr>
            <w:r>
              <w:rPr>
                <w:sz w:val="20"/>
              </w:rPr>
              <w:t>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w:t>
            </w:r>
            <w:r>
              <w:rPr>
                <w:spacing w:val="-2"/>
                <w:sz w:val="20"/>
              </w:rPr>
              <w:t> </w:t>
            </w:r>
            <w:r>
              <w:rPr>
                <w:sz w:val="20"/>
              </w:rPr>
              <w:t>прописи.</w:t>
            </w:r>
          </w:p>
        </w:tc>
        <w:tc>
          <w:tcPr>
            <w:tcW w:w="7088" w:type="dxa"/>
          </w:tcPr>
          <w:p>
            <w:pPr>
              <w:pStyle w:val="TableParagraph"/>
              <w:spacing w:before="100"/>
              <w:ind w:right="61"/>
              <w:jc w:val="both"/>
              <w:rPr>
                <w:sz w:val="20"/>
              </w:rPr>
            </w:pPr>
            <w:r>
              <w:rPr>
                <w:sz w:val="20"/>
              </w:rPr>
              <w:t>Специальный учебный и дидактический материал, отвечающий особым образовательным потребностям обучающихся.</w:t>
            </w:r>
          </w:p>
          <w:p>
            <w:pPr>
              <w:pStyle w:val="TableParagraph"/>
              <w:ind w:right="56"/>
              <w:jc w:val="both"/>
              <w:rPr>
                <w:sz w:val="20"/>
              </w:rPr>
            </w:pPr>
            <w:r>
              <w:rPr>
                <w:sz w:val="20"/>
              </w:rPr>
              <w:t>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pPr>
              <w:pStyle w:val="TableParagraph"/>
              <w:ind w:right="58"/>
              <w:jc w:val="both"/>
              <w:rPr>
                <w:sz w:val="20"/>
              </w:rPr>
            </w:pPr>
            <w:r>
              <w:rPr>
                <w:sz w:val="20"/>
              </w:rPr>
              <w:t>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т.ч. компьютерные устройства и соответствующее программное обеспечение.</w:t>
            </w:r>
          </w:p>
          <w:p>
            <w:pPr>
              <w:pStyle w:val="TableParagraph"/>
              <w:ind w:right="57"/>
              <w:jc w:val="both"/>
              <w:rPr>
                <w:sz w:val="20"/>
              </w:rPr>
            </w:pPr>
            <w:r>
              <w:rPr>
                <w:sz w:val="20"/>
              </w:rPr>
              <w:t>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w:t>
            </w:r>
          </w:p>
        </w:tc>
      </w:tr>
    </w:tbl>
    <w:p>
      <w:pPr>
        <w:spacing w:after="0"/>
        <w:jc w:val="both"/>
        <w:rPr>
          <w:sz w:val="20"/>
        </w:rPr>
        <w:sectPr>
          <w:pgSz w:w="16840" w:h="11910" w:orient="landscape"/>
          <w:pgMar w:top="560" w:bottom="280" w:left="760" w:right="54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24"/>
        <w:gridCol w:w="7088"/>
      </w:tblGrid>
      <w:tr>
        <w:trPr>
          <w:trHeight w:val="10554" w:hRule="atLeast"/>
        </w:trPr>
        <w:tc>
          <w:tcPr>
            <w:tcW w:w="8224" w:type="dxa"/>
          </w:tcPr>
          <w:p>
            <w:pPr>
              <w:pStyle w:val="TableParagraph"/>
              <w:ind w:left="0" w:firstLine="0"/>
              <w:rPr>
                <w:rFonts w:ascii="Times New Roman"/>
                <w:sz w:val="18"/>
              </w:rPr>
            </w:pPr>
          </w:p>
        </w:tc>
        <w:tc>
          <w:tcPr>
            <w:tcW w:w="7088" w:type="dxa"/>
          </w:tcPr>
          <w:p>
            <w:pPr>
              <w:pStyle w:val="TableParagraph"/>
              <w:spacing w:before="100"/>
              <w:ind w:right="58" w:firstLine="0"/>
              <w:jc w:val="both"/>
              <w:rPr>
                <w:sz w:val="20"/>
              </w:rPr>
            </w:pPr>
            <w:r>
              <w:rPr>
                <w:sz w:val="20"/>
              </w:rPr>
              <w:t>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w:t>
            </w:r>
          </w:p>
          <w:p>
            <w:pPr>
              <w:pStyle w:val="TableParagraph"/>
              <w:ind w:right="53"/>
              <w:jc w:val="both"/>
              <w:rPr>
                <w:sz w:val="20"/>
              </w:rPr>
            </w:pPr>
            <w:r>
              <w:rPr>
                <w:sz w:val="20"/>
              </w:rPr>
              <w:t>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w:t>
            </w:r>
          </w:p>
          <w:p>
            <w:pPr>
              <w:pStyle w:val="TableParagraph"/>
              <w:ind w:right="53"/>
              <w:jc w:val="both"/>
              <w:rPr>
                <w:sz w:val="20"/>
              </w:rPr>
            </w:pPr>
            <w:r>
              <w:rPr>
                <w:sz w:val="20"/>
              </w:rPr>
              <w:t>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pPr>
              <w:pStyle w:val="TableParagraph"/>
              <w:ind w:right="55"/>
              <w:jc w:val="both"/>
              <w:rPr>
                <w:sz w:val="20"/>
              </w:rPr>
            </w:pPr>
            <w:r>
              <w:rPr>
                <w:sz w:val="20"/>
              </w:rPr>
              <w:t>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pPr>
              <w:pStyle w:val="TableParagraph"/>
              <w:ind w:right="60"/>
              <w:jc w:val="both"/>
              <w:rPr>
                <w:sz w:val="20"/>
              </w:rPr>
            </w:pPr>
            <w:r>
              <w:rPr>
                <w:sz w:val="20"/>
              </w:rPr>
              <w:t>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w:t>
            </w:r>
          </w:p>
          <w:p>
            <w:pPr>
              <w:pStyle w:val="TableParagraph"/>
              <w:spacing w:before="1"/>
              <w:ind w:right="55"/>
              <w:jc w:val="both"/>
              <w:rPr>
                <w:sz w:val="20"/>
              </w:rPr>
            </w:pPr>
            <w:r>
              <w:rPr>
                <w:sz w:val="20"/>
              </w:rPr>
              <w:t>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т.п.</w:t>
            </w:r>
          </w:p>
          <w:p>
            <w:pPr>
              <w:pStyle w:val="TableParagraph"/>
              <w:spacing w:before="1"/>
              <w:ind w:right="55"/>
              <w:jc w:val="both"/>
              <w:rPr>
                <w:sz w:val="20"/>
              </w:rPr>
            </w:pPr>
            <w:r>
              <w:rPr>
                <w:sz w:val="20"/>
              </w:rPr>
              <w:t>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w:t>
            </w:r>
            <w:r>
              <w:rPr>
                <w:spacing w:val="16"/>
                <w:sz w:val="20"/>
              </w:rPr>
              <w:t> </w:t>
            </w:r>
            <w:r>
              <w:rPr>
                <w:sz w:val="20"/>
              </w:rPr>
              <w:t>инструменты,</w:t>
            </w:r>
          </w:p>
        </w:tc>
      </w:tr>
    </w:tbl>
    <w:p>
      <w:pPr>
        <w:spacing w:after="0"/>
        <w:jc w:val="both"/>
        <w:rPr>
          <w:sz w:val="20"/>
        </w:rPr>
        <w:sectPr>
          <w:pgSz w:w="16840" w:h="11910" w:orient="landscape"/>
          <w:pgMar w:top="560" w:bottom="280" w:left="760" w:right="54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24"/>
        <w:gridCol w:w="7088"/>
      </w:tblGrid>
      <w:tr>
        <w:trPr>
          <w:trHeight w:val="4574" w:hRule="atLeast"/>
        </w:trPr>
        <w:tc>
          <w:tcPr>
            <w:tcW w:w="8224" w:type="dxa"/>
          </w:tcPr>
          <w:p>
            <w:pPr>
              <w:pStyle w:val="TableParagraph"/>
              <w:ind w:left="0" w:firstLine="0"/>
              <w:rPr>
                <w:rFonts w:ascii="Times New Roman"/>
                <w:sz w:val="18"/>
              </w:rPr>
            </w:pPr>
          </w:p>
        </w:tc>
        <w:tc>
          <w:tcPr>
            <w:tcW w:w="7088" w:type="dxa"/>
          </w:tcPr>
          <w:p>
            <w:pPr>
              <w:pStyle w:val="TableParagraph"/>
              <w:spacing w:before="100"/>
              <w:ind w:right="54" w:firstLine="0"/>
              <w:jc w:val="both"/>
              <w:rPr>
                <w:sz w:val="20"/>
              </w:rPr>
            </w:pPr>
            <w:r>
              <w:rPr>
                <w:sz w:val="20"/>
              </w:rPr>
              <w:t>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w:t>
            </w:r>
            <w:r>
              <w:rPr>
                <w:spacing w:val="-3"/>
                <w:sz w:val="20"/>
              </w:rPr>
              <w:t> </w:t>
            </w:r>
            <w:r>
              <w:rPr>
                <w:sz w:val="20"/>
              </w:rPr>
              <w:t>операций.</w:t>
            </w:r>
          </w:p>
          <w:p>
            <w:pPr>
              <w:pStyle w:val="TableParagraph"/>
              <w:ind w:right="54"/>
              <w:jc w:val="both"/>
              <w:rPr>
                <w:sz w:val="20"/>
              </w:rPr>
            </w:pPr>
            <w:r>
              <w:rPr>
                <w:sz w:val="20"/>
              </w:rPr>
              <w:t>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 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trPr>
          <w:trHeight w:val="433" w:hRule="atLeast"/>
        </w:trPr>
        <w:tc>
          <w:tcPr>
            <w:tcW w:w="15312" w:type="dxa"/>
            <w:gridSpan w:val="2"/>
          </w:tcPr>
          <w:p>
            <w:pPr>
              <w:pStyle w:val="TableParagraph"/>
              <w:spacing w:before="98"/>
              <w:ind w:left="5600" w:right="5595" w:firstLine="0"/>
              <w:jc w:val="center"/>
              <w:rPr>
                <w:sz w:val="20"/>
              </w:rPr>
            </w:pPr>
            <w:bookmarkStart w:name="Par643" w:id="26"/>
            <w:bookmarkEnd w:id="26"/>
            <w:r>
              <w:rPr/>
            </w:r>
            <w:r>
              <w:rPr>
                <w:sz w:val="20"/>
              </w:rPr>
              <w:t>Требования к результатам освоения АООП</w:t>
            </w:r>
          </w:p>
        </w:tc>
      </w:tr>
      <w:tr>
        <w:trPr>
          <w:trHeight w:val="434" w:hRule="atLeast"/>
        </w:trPr>
        <w:tc>
          <w:tcPr>
            <w:tcW w:w="8224" w:type="dxa"/>
          </w:tcPr>
          <w:p>
            <w:pPr>
              <w:pStyle w:val="TableParagraph"/>
              <w:spacing w:before="98"/>
              <w:ind w:left="3615" w:right="3611" w:firstLine="0"/>
              <w:jc w:val="center"/>
              <w:rPr>
                <w:sz w:val="20"/>
              </w:rPr>
            </w:pPr>
            <w:r>
              <w:rPr>
                <w:sz w:val="20"/>
              </w:rPr>
              <w:t>Вариант 1</w:t>
            </w:r>
          </w:p>
        </w:tc>
        <w:tc>
          <w:tcPr>
            <w:tcW w:w="7088" w:type="dxa"/>
          </w:tcPr>
          <w:p>
            <w:pPr>
              <w:pStyle w:val="TableParagraph"/>
              <w:spacing w:before="98"/>
              <w:ind w:left="3046" w:right="3044" w:firstLine="0"/>
              <w:jc w:val="center"/>
              <w:rPr>
                <w:sz w:val="20"/>
              </w:rPr>
            </w:pPr>
            <w:r>
              <w:rPr>
                <w:sz w:val="20"/>
              </w:rPr>
              <w:t>Вариант 2</w:t>
            </w:r>
          </w:p>
        </w:tc>
      </w:tr>
      <w:tr>
        <w:trPr>
          <w:trHeight w:val="434" w:hRule="atLeast"/>
        </w:trPr>
        <w:tc>
          <w:tcPr>
            <w:tcW w:w="15312" w:type="dxa"/>
            <w:gridSpan w:val="2"/>
          </w:tcPr>
          <w:p>
            <w:pPr>
              <w:pStyle w:val="TableParagraph"/>
              <w:spacing w:before="98"/>
              <w:ind w:left="345" w:firstLine="0"/>
              <w:rPr>
                <w:sz w:val="20"/>
              </w:rPr>
            </w:pPr>
            <w:bookmarkStart w:name="Par646" w:id="27"/>
            <w:bookmarkEnd w:id="27"/>
            <w:r>
              <w:rPr/>
            </w:r>
            <w:r>
              <w:rPr>
                <w:sz w:val="20"/>
              </w:rPr>
              <w:t>4.1. Стандарт устанавливает требования к результатам освоения АООП</w:t>
            </w:r>
          </w:p>
        </w:tc>
      </w:tr>
      <w:tr>
        <w:trPr>
          <w:trHeight w:val="4114" w:hRule="atLeast"/>
        </w:trPr>
        <w:tc>
          <w:tcPr>
            <w:tcW w:w="8224" w:type="dxa"/>
          </w:tcPr>
          <w:p>
            <w:pPr>
              <w:pStyle w:val="TableParagraph"/>
              <w:spacing w:before="98"/>
              <w:ind w:left="62" w:right="61"/>
              <w:jc w:val="both"/>
              <w:rPr>
                <w:sz w:val="20"/>
              </w:rPr>
            </w:pPr>
            <w:r>
              <w:rPr>
                <w:sz w:val="20"/>
              </w:rPr>
              <w:t>Результаты освоения АООП оцениваются как итоговые достижения на момент завершения образования.</w:t>
            </w:r>
          </w:p>
          <w:p>
            <w:pPr>
              <w:pStyle w:val="TableParagraph"/>
              <w:ind w:left="62" w:right="54"/>
              <w:jc w:val="both"/>
              <w:rPr>
                <w:sz w:val="20"/>
              </w:rPr>
            </w:pPr>
            <w:r>
              <w:rPr>
                <w:sz w:val="20"/>
              </w:rPr>
              <w:t>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w:t>
            </w:r>
          </w:p>
          <w:p>
            <w:pPr>
              <w:pStyle w:val="TableParagraph"/>
              <w:ind w:left="62" w:right="59"/>
              <w:jc w:val="both"/>
              <w:rPr>
                <w:sz w:val="20"/>
              </w:rPr>
            </w:pPr>
            <w:r>
              <w:rPr>
                <w:sz w:val="20"/>
              </w:rPr>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pPr>
              <w:pStyle w:val="TableParagraph"/>
              <w:spacing w:before="1"/>
              <w:ind w:left="62" w:right="58"/>
              <w:jc w:val="both"/>
              <w:rPr>
                <w:sz w:val="20"/>
              </w:rPr>
            </w:pPr>
            <w:r>
              <w:rPr>
                <w:sz w:val="20"/>
              </w:rPr>
              <w:t>требования к оценке овладения социальными компетенциями (личностные результаты);</w:t>
            </w:r>
          </w:p>
          <w:p>
            <w:pPr>
              <w:pStyle w:val="TableParagraph"/>
              <w:spacing w:before="1"/>
              <w:ind w:left="62" w:right="55"/>
              <w:jc w:val="both"/>
              <w:rPr>
                <w:sz w:val="20"/>
              </w:rPr>
            </w:pPr>
            <w:r>
              <w:rPr>
                <w:sz w:val="20"/>
              </w:rPr>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7088" w:type="dxa"/>
          </w:tcPr>
          <w:p>
            <w:pPr>
              <w:pStyle w:val="TableParagraph"/>
              <w:spacing w:before="98"/>
              <w:ind w:right="57"/>
              <w:jc w:val="both"/>
              <w:rPr>
                <w:sz w:val="20"/>
              </w:rPr>
            </w:pPr>
            <w:r>
              <w:rPr>
                <w:sz w:val="20"/>
              </w:rPr>
              <w:t>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pPr>
              <w:pStyle w:val="TableParagraph"/>
              <w:spacing w:before="1"/>
              <w:ind w:right="58"/>
              <w:jc w:val="both"/>
              <w:rPr>
                <w:sz w:val="20"/>
              </w:rPr>
            </w:pPr>
            <w:r>
              <w:rPr>
                <w:sz w:val="20"/>
              </w:rPr>
              <w:t>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w:t>
            </w:r>
          </w:p>
          <w:p>
            <w:pPr>
              <w:pStyle w:val="TableParagraph"/>
              <w:ind w:right="58"/>
              <w:jc w:val="both"/>
              <w:rPr>
                <w:sz w:val="20"/>
              </w:rPr>
            </w:pPr>
            <w:r>
              <w:rPr>
                <w:sz w:val="20"/>
              </w:rPr>
              <w:t>личностным, включающим сформированность мотивации к обучению и познанию, социальные компетенции, личностные</w:t>
            </w:r>
            <w:r>
              <w:rPr>
                <w:spacing w:val="-6"/>
                <w:sz w:val="20"/>
              </w:rPr>
              <w:t> </w:t>
            </w:r>
            <w:r>
              <w:rPr>
                <w:sz w:val="20"/>
              </w:rPr>
              <w:t>качества;</w:t>
            </w:r>
          </w:p>
          <w:p>
            <w:pPr>
              <w:pStyle w:val="TableParagraph"/>
              <w:ind w:right="59"/>
              <w:jc w:val="both"/>
              <w:rPr>
                <w:sz w:val="20"/>
              </w:rPr>
            </w:pPr>
            <w:r>
              <w:rPr>
                <w:sz w:val="20"/>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trPr>
          <w:trHeight w:val="433" w:hRule="atLeast"/>
        </w:trPr>
        <w:tc>
          <w:tcPr>
            <w:tcW w:w="15312" w:type="dxa"/>
            <w:gridSpan w:val="2"/>
          </w:tcPr>
          <w:p>
            <w:pPr>
              <w:pStyle w:val="TableParagraph"/>
              <w:spacing w:before="100"/>
              <w:ind w:left="345" w:firstLine="0"/>
              <w:rPr>
                <w:sz w:val="20"/>
              </w:rPr>
            </w:pPr>
            <w:bookmarkStart w:name="Par656" w:id="28"/>
            <w:bookmarkEnd w:id="28"/>
            <w:r>
              <w:rPr/>
            </w:r>
            <w:r>
              <w:rPr>
                <w:sz w:val="20"/>
              </w:rPr>
              <w:t>4.2. Личностные результаты освоения АООП</w:t>
            </w:r>
          </w:p>
        </w:tc>
      </w:tr>
    </w:tbl>
    <w:p>
      <w:pPr>
        <w:spacing w:after="0"/>
        <w:rPr>
          <w:sz w:val="20"/>
        </w:rPr>
        <w:sectPr>
          <w:pgSz w:w="16840" w:h="11910" w:orient="landscape"/>
          <w:pgMar w:top="560" w:bottom="280" w:left="760" w:right="54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24"/>
        <w:gridCol w:w="7088"/>
      </w:tblGrid>
      <w:tr>
        <w:trPr>
          <w:trHeight w:val="7104" w:hRule="atLeast"/>
        </w:trPr>
        <w:tc>
          <w:tcPr>
            <w:tcW w:w="8224" w:type="dxa"/>
          </w:tcPr>
          <w:p>
            <w:pPr>
              <w:pStyle w:val="TableParagraph"/>
              <w:spacing w:before="100"/>
              <w:ind w:left="62" w:right="54"/>
              <w:jc w:val="both"/>
              <w:rPr>
                <w:sz w:val="20"/>
              </w:rPr>
            </w:pPr>
            <w:r>
              <w:rPr>
                <w:sz w:val="20"/>
              </w:rPr>
              <w:t>Личностные результаты включают овладение обучающимися жизненными и социальными компетенциями, необходимыми для решения практико- ориентированных задач и обеспечивающими становление социальных отношений обучающихся в различных средах.</w:t>
            </w:r>
          </w:p>
          <w:p>
            <w:pPr>
              <w:pStyle w:val="TableParagraph"/>
              <w:spacing w:line="230" w:lineRule="exact"/>
              <w:ind w:left="345" w:firstLine="0"/>
              <w:rPr>
                <w:sz w:val="20"/>
              </w:rPr>
            </w:pPr>
            <w:r>
              <w:rPr>
                <w:sz w:val="20"/>
              </w:rPr>
              <w:t>Личностные результаты освоения АООП должны отражать:</w:t>
            </w:r>
          </w:p>
          <w:p>
            <w:pPr>
              <w:pStyle w:val="TableParagraph"/>
              <w:numPr>
                <w:ilvl w:val="0"/>
                <w:numId w:val="3"/>
              </w:numPr>
              <w:tabs>
                <w:tab w:pos="631" w:val="left" w:leader="none"/>
              </w:tabs>
              <w:spacing w:line="240" w:lineRule="auto" w:before="0" w:after="0"/>
              <w:ind w:left="62" w:right="61" w:firstLine="283"/>
              <w:jc w:val="both"/>
              <w:rPr>
                <w:sz w:val="20"/>
              </w:rPr>
            </w:pPr>
            <w:r>
              <w:rPr>
                <w:sz w:val="20"/>
              </w:rPr>
              <w:t>осознание себя как гражданина России; формирование чувства гордости за свою</w:t>
            </w:r>
            <w:r>
              <w:rPr>
                <w:spacing w:val="-1"/>
                <w:sz w:val="20"/>
              </w:rPr>
              <w:t> </w:t>
            </w:r>
            <w:r>
              <w:rPr>
                <w:sz w:val="20"/>
              </w:rPr>
              <w:t>Родину;</w:t>
            </w:r>
          </w:p>
          <w:p>
            <w:pPr>
              <w:pStyle w:val="TableParagraph"/>
              <w:numPr>
                <w:ilvl w:val="0"/>
                <w:numId w:val="3"/>
              </w:numPr>
              <w:tabs>
                <w:tab w:pos="598" w:val="left" w:leader="none"/>
              </w:tabs>
              <w:spacing w:line="240" w:lineRule="auto" w:before="0" w:after="0"/>
              <w:ind w:left="62" w:right="58" w:firstLine="283"/>
              <w:jc w:val="both"/>
              <w:rPr>
                <w:sz w:val="20"/>
              </w:rPr>
            </w:pPr>
            <w:r>
              <w:rPr>
                <w:sz w:val="20"/>
              </w:rPr>
              <w:t>формирование уважительного отношения к иному мнению, истории и культуре других</w:t>
            </w:r>
            <w:r>
              <w:rPr>
                <w:spacing w:val="-1"/>
                <w:sz w:val="20"/>
              </w:rPr>
              <w:t> </w:t>
            </w:r>
            <w:r>
              <w:rPr>
                <w:sz w:val="20"/>
              </w:rPr>
              <w:t>народов;</w:t>
            </w:r>
          </w:p>
          <w:p>
            <w:pPr>
              <w:pStyle w:val="TableParagraph"/>
              <w:numPr>
                <w:ilvl w:val="0"/>
                <w:numId w:val="3"/>
              </w:numPr>
              <w:tabs>
                <w:tab w:pos="610" w:val="left" w:leader="none"/>
              </w:tabs>
              <w:spacing w:line="240" w:lineRule="auto" w:before="0" w:after="0"/>
              <w:ind w:left="62" w:right="57" w:firstLine="283"/>
              <w:jc w:val="both"/>
              <w:rPr>
                <w:sz w:val="20"/>
              </w:rPr>
            </w:pPr>
            <w:r>
              <w:rPr>
                <w:sz w:val="20"/>
              </w:rPr>
              <w:t>развитие адекватных представлений о собственных возможностях, о насущно необходимом</w:t>
            </w:r>
            <w:r>
              <w:rPr>
                <w:spacing w:val="-1"/>
                <w:sz w:val="20"/>
              </w:rPr>
              <w:t> </w:t>
            </w:r>
            <w:r>
              <w:rPr>
                <w:sz w:val="20"/>
              </w:rPr>
              <w:t>жизнеобеспечении;</w:t>
            </w:r>
          </w:p>
          <w:p>
            <w:pPr>
              <w:pStyle w:val="TableParagraph"/>
              <w:numPr>
                <w:ilvl w:val="0"/>
                <w:numId w:val="3"/>
              </w:numPr>
              <w:tabs>
                <w:tab w:pos="634" w:val="left" w:leader="none"/>
              </w:tabs>
              <w:spacing w:line="240" w:lineRule="auto" w:before="0" w:after="0"/>
              <w:ind w:left="62" w:right="58" w:firstLine="283"/>
              <w:jc w:val="both"/>
              <w:rPr>
                <w:sz w:val="20"/>
              </w:rPr>
            </w:pPr>
            <w:r>
              <w:rPr>
                <w:sz w:val="20"/>
              </w:rPr>
              <w:t>овладение начальными навыками адаптации в динамично изменяющемся и развивающемся</w:t>
            </w:r>
            <w:r>
              <w:rPr>
                <w:spacing w:val="-1"/>
                <w:sz w:val="20"/>
              </w:rPr>
              <w:t> </w:t>
            </w:r>
            <w:r>
              <w:rPr>
                <w:sz w:val="20"/>
              </w:rPr>
              <w:t>мире;</w:t>
            </w:r>
          </w:p>
          <w:p>
            <w:pPr>
              <w:pStyle w:val="TableParagraph"/>
              <w:numPr>
                <w:ilvl w:val="0"/>
                <w:numId w:val="3"/>
              </w:numPr>
              <w:tabs>
                <w:tab w:pos="643" w:val="left" w:leader="none"/>
              </w:tabs>
              <w:spacing w:line="240" w:lineRule="auto" w:before="0" w:after="0"/>
              <w:ind w:left="62" w:right="53" w:firstLine="283"/>
              <w:jc w:val="both"/>
              <w:rPr>
                <w:sz w:val="20"/>
              </w:rPr>
            </w:pPr>
            <w:r>
              <w:rPr>
                <w:sz w:val="20"/>
              </w:rPr>
              <w:t>овладение социально-бытовыми умениями, используемыми в повседневной жизни;</w:t>
            </w:r>
          </w:p>
          <w:p>
            <w:pPr>
              <w:pStyle w:val="TableParagraph"/>
              <w:numPr>
                <w:ilvl w:val="0"/>
                <w:numId w:val="3"/>
              </w:numPr>
              <w:tabs>
                <w:tab w:pos="715" w:val="left" w:leader="none"/>
              </w:tabs>
              <w:spacing w:line="240" w:lineRule="auto" w:before="0" w:after="0"/>
              <w:ind w:left="62" w:right="55" w:firstLine="283"/>
              <w:jc w:val="both"/>
              <w:rPr>
                <w:sz w:val="20"/>
              </w:rPr>
            </w:pPr>
            <w:r>
              <w:rPr>
                <w:sz w:val="20"/>
              </w:rPr>
              <w:t>владение навыками коммуникации и принятыми нормами социального взаимодействия;</w:t>
            </w:r>
          </w:p>
          <w:p>
            <w:pPr>
              <w:pStyle w:val="TableParagraph"/>
              <w:numPr>
                <w:ilvl w:val="0"/>
                <w:numId w:val="3"/>
              </w:numPr>
              <w:tabs>
                <w:tab w:pos="667" w:val="left" w:leader="none"/>
              </w:tabs>
              <w:spacing w:line="240" w:lineRule="auto" w:before="1" w:after="0"/>
              <w:ind w:left="62" w:right="58" w:firstLine="283"/>
              <w:jc w:val="both"/>
              <w:rPr>
                <w:sz w:val="20"/>
              </w:rPr>
            </w:pPr>
            <w:r>
              <w:rPr>
                <w:sz w:val="20"/>
              </w:rPr>
              <w:t>способность к осмыслению социального окружения, своего места в нем, принятие соответствующих возрасту ценностей и социальных</w:t>
            </w:r>
            <w:r>
              <w:rPr>
                <w:spacing w:val="-13"/>
                <w:sz w:val="20"/>
              </w:rPr>
              <w:t> </w:t>
            </w:r>
            <w:r>
              <w:rPr>
                <w:sz w:val="20"/>
              </w:rPr>
              <w:t>ролей;</w:t>
            </w:r>
          </w:p>
          <w:p>
            <w:pPr>
              <w:pStyle w:val="TableParagraph"/>
              <w:numPr>
                <w:ilvl w:val="0"/>
                <w:numId w:val="3"/>
              </w:numPr>
              <w:tabs>
                <w:tab w:pos="686" w:val="left" w:leader="none"/>
              </w:tabs>
              <w:spacing w:line="240" w:lineRule="auto" w:before="0" w:after="0"/>
              <w:ind w:left="62" w:right="53" w:firstLine="283"/>
              <w:jc w:val="both"/>
              <w:rPr>
                <w:sz w:val="20"/>
              </w:rPr>
            </w:pPr>
            <w:r>
              <w:rPr>
                <w:sz w:val="20"/>
              </w:rPr>
              <w:t>принятие и освоение социальной роли обучающегося, формирование и развитие социально значимых мотивов учебной</w:t>
            </w:r>
            <w:r>
              <w:rPr>
                <w:spacing w:val="-2"/>
                <w:sz w:val="20"/>
              </w:rPr>
              <w:t> </w:t>
            </w:r>
            <w:r>
              <w:rPr>
                <w:sz w:val="20"/>
              </w:rPr>
              <w:t>деятельности;</w:t>
            </w:r>
          </w:p>
          <w:p>
            <w:pPr>
              <w:pStyle w:val="TableParagraph"/>
              <w:numPr>
                <w:ilvl w:val="0"/>
                <w:numId w:val="3"/>
              </w:numPr>
              <w:tabs>
                <w:tab w:pos="660" w:val="left" w:leader="none"/>
              </w:tabs>
              <w:spacing w:line="240" w:lineRule="auto" w:before="0" w:after="0"/>
              <w:ind w:left="62" w:right="60" w:firstLine="283"/>
              <w:jc w:val="both"/>
              <w:rPr>
                <w:sz w:val="20"/>
              </w:rPr>
            </w:pPr>
            <w:r>
              <w:rPr>
                <w:sz w:val="20"/>
              </w:rPr>
              <w:t>развитие навыков сотрудничества с взрослыми и сверстниками в разных социальных</w:t>
            </w:r>
            <w:r>
              <w:rPr>
                <w:spacing w:val="-1"/>
                <w:sz w:val="20"/>
              </w:rPr>
              <w:t> </w:t>
            </w:r>
            <w:r>
              <w:rPr>
                <w:sz w:val="20"/>
              </w:rPr>
              <w:t>ситуациях;</w:t>
            </w:r>
          </w:p>
          <w:p>
            <w:pPr>
              <w:pStyle w:val="TableParagraph"/>
              <w:numPr>
                <w:ilvl w:val="0"/>
                <w:numId w:val="3"/>
              </w:numPr>
              <w:tabs>
                <w:tab w:pos="689" w:val="left" w:leader="none"/>
              </w:tabs>
              <w:spacing w:line="229" w:lineRule="exact" w:before="0" w:after="0"/>
              <w:ind w:left="688" w:right="0" w:hanging="343"/>
              <w:jc w:val="left"/>
              <w:rPr>
                <w:sz w:val="20"/>
              </w:rPr>
            </w:pPr>
            <w:r>
              <w:rPr>
                <w:sz w:val="20"/>
              </w:rPr>
              <w:t>формирование эстетических потребностей, ценностей и</w:t>
            </w:r>
            <w:r>
              <w:rPr>
                <w:spacing w:val="-7"/>
                <w:sz w:val="20"/>
              </w:rPr>
              <w:t> </w:t>
            </w:r>
            <w:r>
              <w:rPr>
                <w:sz w:val="20"/>
              </w:rPr>
              <w:t>чувств;</w:t>
            </w:r>
          </w:p>
          <w:p>
            <w:pPr>
              <w:pStyle w:val="TableParagraph"/>
              <w:numPr>
                <w:ilvl w:val="0"/>
                <w:numId w:val="3"/>
              </w:numPr>
              <w:tabs>
                <w:tab w:pos="897" w:val="left" w:leader="none"/>
              </w:tabs>
              <w:spacing w:line="240" w:lineRule="auto" w:before="0" w:after="0"/>
              <w:ind w:left="62" w:right="51" w:firstLine="283"/>
              <w:jc w:val="both"/>
              <w:rPr>
                <w:sz w:val="20"/>
              </w:rPr>
            </w:pPr>
            <w:r>
              <w:rPr>
                <w:sz w:val="20"/>
              </w:rPr>
              <w:t>развитие этических чувств, доброжелательности и эмоционально- нравственной отзывчивости, понимания и сопереживания чувствам других</w:t>
            </w:r>
            <w:r>
              <w:rPr>
                <w:spacing w:val="-24"/>
                <w:sz w:val="20"/>
              </w:rPr>
              <w:t> </w:t>
            </w:r>
            <w:r>
              <w:rPr>
                <w:sz w:val="20"/>
              </w:rPr>
              <w:t>людей;</w:t>
            </w:r>
          </w:p>
          <w:p>
            <w:pPr>
              <w:pStyle w:val="TableParagraph"/>
              <w:numPr>
                <w:ilvl w:val="0"/>
                <w:numId w:val="3"/>
              </w:numPr>
              <w:tabs>
                <w:tab w:pos="753" w:val="left" w:leader="none"/>
              </w:tabs>
              <w:spacing w:line="240" w:lineRule="auto" w:before="1" w:after="0"/>
              <w:ind w:left="62" w:right="54" w:firstLine="283"/>
              <w:jc w:val="both"/>
              <w:rPr>
                <w:sz w:val="20"/>
              </w:rPr>
            </w:pPr>
            <w:r>
              <w:rPr>
                <w:sz w:val="20"/>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w:t>
            </w:r>
            <w:r>
              <w:rPr>
                <w:spacing w:val="-1"/>
                <w:sz w:val="20"/>
              </w:rPr>
              <w:t> </w:t>
            </w:r>
            <w:r>
              <w:rPr>
                <w:sz w:val="20"/>
              </w:rPr>
              <w:t>ценностям;</w:t>
            </w:r>
          </w:p>
          <w:p>
            <w:pPr>
              <w:pStyle w:val="TableParagraph"/>
              <w:numPr>
                <w:ilvl w:val="0"/>
                <w:numId w:val="3"/>
              </w:numPr>
              <w:tabs>
                <w:tab w:pos="689" w:val="left" w:leader="none"/>
              </w:tabs>
              <w:spacing w:line="229" w:lineRule="exact" w:before="0" w:after="0"/>
              <w:ind w:left="688" w:right="0" w:hanging="343"/>
              <w:jc w:val="left"/>
              <w:rPr>
                <w:sz w:val="20"/>
              </w:rPr>
            </w:pPr>
            <w:r>
              <w:rPr>
                <w:sz w:val="20"/>
              </w:rPr>
              <w:t>формирование готовности к самостоятельной</w:t>
            </w:r>
            <w:r>
              <w:rPr>
                <w:spacing w:val="-5"/>
                <w:sz w:val="20"/>
              </w:rPr>
              <w:t> </w:t>
            </w:r>
            <w:r>
              <w:rPr>
                <w:sz w:val="20"/>
              </w:rPr>
              <w:t>жизни.</w:t>
            </w:r>
          </w:p>
        </w:tc>
        <w:tc>
          <w:tcPr>
            <w:tcW w:w="7088" w:type="dxa"/>
          </w:tcPr>
          <w:p>
            <w:pPr>
              <w:pStyle w:val="TableParagraph"/>
              <w:spacing w:before="100"/>
              <w:ind w:right="58"/>
              <w:jc w:val="both"/>
              <w:rPr>
                <w:sz w:val="20"/>
              </w:rPr>
            </w:pPr>
            <w:r>
              <w:rPr>
                <w:sz w:val="20"/>
              </w:rPr>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pPr>
              <w:pStyle w:val="TableParagraph"/>
              <w:numPr>
                <w:ilvl w:val="0"/>
                <w:numId w:val="4"/>
              </w:numPr>
              <w:tabs>
                <w:tab w:pos="852" w:val="left" w:leader="none"/>
              </w:tabs>
              <w:spacing w:line="240" w:lineRule="auto" w:before="0" w:after="0"/>
              <w:ind w:left="59" w:right="56" w:firstLine="283"/>
              <w:jc w:val="both"/>
              <w:rPr>
                <w:sz w:val="20"/>
              </w:rPr>
            </w:pPr>
            <w:r>
              <w:rPr>
                <w:sz w:val="20"/>
              </w:rPr>
              <w:t>основы персональной идентичности, осознание своей принадлежности к определенному полу, осознание себя как</w:t>
            </w:r>
            <w:r>
              <w:rPr>
                <w:spacing w:val="-12"/>
                <w:sz w:val="20"/>
              </w:rPr>
              <w:t> </w:t>
            </w:r>
            <w:r>
              <w:rPr>
                <w:sz w:val="20"/>
              </w:rPr>
              <w:t>"Я";</w:t>
            </w:r>
          </w:p>
          <w:p>
            <w:pPr>
              <w:pStyle w:val="TableParagraph"/>
              <w:numPr>
                <w:ilvl w:val="0"/>
                <w:numId w:val="4"/>
              </w:numPr>
              <w:tabs>
                <w:tab w:pos="744" w:val="left" w:leader="none"/>
              </w:tabs>
              <w:spacing w:line="240" w:lineRule="auto" w:before="0" w:after="0"/>
              <w:ind w:left="59" w:right="56" w:firstLine="283"/>
              <w:jc w:val="both"/>
              <w:rPr>
                <w:sz w:val="20"/>
              </w:rPr>
            </w:pPr>
            <w:r>
              <w:rPr>
                <w:sz w:val="20"/>
              </w:rPr>
              <w:t>социально-эмоциональное участие в процессе общения и совместной</w:t>
            </w:r>
            <w:r>
              <w:rPr>
                <w:spacing w:val="-3"/>
                <w:sz w:val="20"/>
              </w:rPr>
              <w:t> </w:t>
            </w:r>
            <w:r>
              <w:rPr>
                <w:sz w:val="20"/>
              </w:rPr>
              <w:t>деятельности;</w:t>
            </w:r>
          </w:p>
          <w:p>
            <w:pPr>
              <w:pStyle w:val="TableParagraph"/>
              <w:numPr>
                <w:ilvl w:val="0"/>
                <w:numId w:val="4"/>
              </w:numPr>
              <w:tabs>
                <w:tab w:pos="809" w:val="left" w:leader="none"/>
              </w:tabs>
              <w:spacing w:line="240" w:lineRule="auto" w:before="0" w:after="0"/>
              <w:ind w:left="59" w:right="59" w:firstLine="283"/>
              <w:jc w:val="both"/>
              <w:rPr>
                <w:sz w:val="20"/>
              </w:rPr>
            </w:pPr>
            <w:r>
              <w:rPr>
                <w:sz w:val="20"/>
              </w:rPr>
              <w:t>формирование социально ориентированного взгляда на окружающий мир в его органичном единстве и разнообразии природной и социальной</w:t>
            </w:r>
            <w:r>
              <w:rPr>
                <w:spacing w:val="-3"/>
                <w:sz w:val="20"/>
              </w:rPr>
              <w:t> </w:t>
            </w:r>
            <w:r>
              <w:rPr>
                <w:sz w:val="20"/>
              </w:rPr>
              <w:t>частей;</w:t>
            </w:r>
          </w:p>
          <w:p>
            <w:pPr>
              <w:pStyle w:val="TableParagraph"/>
              <w:numPr>
                <w:ilvl w:val="0"/>
                <w:numId w:val="4"/>
              </w:numPr>
              <w:tabs>
                <w:tab w:pos="576" w:val="left" w:leader="none"/>
              </w:tabs>
              <w:spacing w:line="229" w:lineRule="exact" w:before="0" w:after="0"/>
              <w:ind w:left="575" w:right="0" w:hanging="233"/>
              <w:jc w:val="left"/>
              <w:rPr>
                <w:sz w:val="20"/>
              </w:rPr>
            </w:pPr>
            <w:r>
              <w:rPr>
                <w:sz w:val="20"/>
              </w:rPr>
              <w:t>формирование уважительного отношения к</w:t>
            </w:r>
            <w:r>
              <w:rPr>
                <w:spacing w:val="-4"/>
                <w:sz w:val="20"/>
              </w:rPr>
              <w:t> </w:t>
            </w:r>
            <w:r>
              <w:rPr>
                <w:sz w:val="20"/>
              </w:rPr>
              <w:t>окружающим;</w:t>
            </w:r>
          </w:p>
          <w:p>
            <w:pPr>
              <w:pStyle w:val="TableParagraph"/>
              <w:numPr>
                <w:ilvl w:val="0"/>
                <w:numId w:val="4"/>
              </w:numPr>
              <w:tabs>
                <w:tab w:pos="737" w:val="left" w:leader="none"/>
              </w:tabs>
              <w:spacing w:line="240" w:lineRule="auto" w:before="0" w:after="0"/>
              <w:ind w:left="59" w:right="58" w:firstLine="283"/>
              <w:jc w:val="both"/>
              <w:rPr>
                <w:sz w:val="20"/>
              </w:rPr>
            </w:pPr>
            <w:r>
              <w:rPr>
                <w:sz w:val="20"/>
              </w:rPr>
              <w:t>овладение начальными навыками адаптации в динамично изменяющемся и развивающемся</w:t>
            </w:r>
            <w:r>
              <w:rPr>
                <w:spacing w:val="-2"/>
                <w:sz w:val="20"/>
              </w:rPr>
              <w:t> </w:t>
            </w:r>
            <w:r>
              <w:rPr>
                <w:sz w:val="20"/>
              </w:rPr>
              <w:t>мире;</w:t>
            </w:r>
          </w:p>
          <w:p>
            <w:pPr>
              <w:pStyle w:val="TableParagraph"/>
              <w:numPr>
                <w:ilvl w:val="0"/>
                <w:numId w:val="4"/>
              </w:numPr>
              <w:tabs>
                <w:tab w:pos="689" w:val="left" w:leader="none"/>
              </w:tabs>
              <w:spacing w:line="240" w:lineRule="auto" w:before="0" w:after="0"/>
              <w:ind w:left="59" w:right="60" w:firstLine="283"/>
              <w:jc w:val="both"/>
              <w:rPr>
                <w:sz w:val="20"/>
              </w:rPr>
            </w:pPr>
            <w:r>
              <w:rPr>
                <w:sz w:val="20"/>
              </w:rPr>
              <w:t>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w:t>
            </w:r>
            <w:r>
              <w:rPr>
                <w:spacing w:val="-5"/>
                <w:sz w:val="20"/>
              </w:rPr>
              <w:t> </w:t>
            </w:r>
            <w:r>
              <w:rPr>
                <w:sz w:val="20"/>
              </w:rPr>
              <w:t>учения;</w:t>
            </w:r>
          </w:p>
          <w:p>
            <w:pPr>
              <w:pStyle w:val="TableParagraph"/>
              <w:numPr>
                <w:ilvl w:val="0"/>
                <w:numId w:val="4"/>
              </w:numPr>
              <w:tabs>
                <w:tab w:pos="645" w:val="left" w:leader="none"/>
              </w:tabs>
              <w:spacing w:line="240" w:lineRule="auto" w:before="2" w:after="0"/>
              <w:ind w:left="59" w:right="55" w:firstLine="283"/>
              <w:jc w:val="both"/>
              <w:rPr>
                <w:sz w:val="20"/>
              </w:rPr>
            </w:pPr>
            <w:r>
              <w:rPr>
                <w:sz w:val="20"/>
              </w:rPr>
              <w:t>развитие самостоятельности и личной ответственности за свои поступки на основе представлений о нравственных нормах, общепринятых</w:t>
            </w:r>
            <w:r>
              <w:rPr>
                <w:spacing w:val="-1"/>
                <w:sz w:val="20"/>
              </w:rPr>
              <w:t> </w:t>
            </w:r>
            <w:r>
              <w:rPr>
                <w:sz w:val="20"/>
              </w:rPr>
              <w:t>правилах;</w:t>
            </w:r>
          </w:p>
          <w:p>
            <w:pPr>
              <w:pStyle w:val="TableParagraph"/>
              <w:numPr>
                <w:ilvl w:val="0"/>
                <w:numId w:val="4"/>
              </w:numPr>
              <w:tabs>
                <w:tab w:pos="576" w:val="left" w:leader="none"/>
              </w:tabs>
              <w:spacing w:line="229" w:lineRule="exact" w:before="0" w:after="0"/>
              <w:ind w:left="575" w:right="0" w:hanging="233"/>
              <w:jc w:val="left"/>
              <w:rPr>
                <w:sz w:val="20"/>
              </w:rPr>
            </w:pPr>
            <w:r>
              <w:rPr>
                <w:sz w:val="20"/>
              </w:rPr>
              <w:t>формирование эстетических потребностей, ценностей и</w:t>
            </w:r>
            <w:r>
              <w:rPr>
                <w:spacing w:val="-15"/>
                <w:sz w:val="20"/>
              </w:rPr>
              <w:t> </w:t>
            </w:r>
            <w:r>
              <w:rPr>
                <w:sz w:val="20"/>
              </w:rPr>
              <w:t>чувств;</w:t>
            </w:r>
          </w:p>
          <w:p>
            <w:pPr>
              <w:pStyle w:val="TableParagraph"/>
              <w:numPr>
                <w:ilvl w:val="0"/>
                <w:numId w:val="4"/>
              </w:numPr>
              <w:tabs>
                <w:tab w:pos="612" w:val="left" w:leader="none"/>
              </w:tabs>
              <w:spacing w:line="240" w:lineRule="auto" w:before="0" w:after="0"/>
              <w:ind w:left="59" w:right="53" w:firstLine="283"/>
              <w:jc w:val="both"/>
              <w:rPr>
                <w:sz w:val="20"/>
              </w:rPr>
            </w:pPr>
            <w:r>
              <w:rPr>
                <w:sz w:val="20"/>
              </w:rPr>
              <w:t>развитие этических чувств, доброжелательности и эмоционально- нравственной отзывчивости, понимания и сопереживания чувствам других</w:t>
            </w:r>
            <w:r>
              <w:rPr>
                <w:spacing w:val="-1"/>
                <w:sz w:val="20"/>
              </w:rPr>
              <w:t> </w:t>
            </w:r>
            <w:r>
              <w:rPr>
                <w:sz w:val="20"/>
              </w:rPr>
              <w:t>людей;</w:t>
            </w:r>
          </w:p>
          <w:p>
            <w:pPr>
              <w:pStyle w:val="TableParagraph"/>
              <w:numPr>
                <w:ilvl w:val="0"/>
                <w:numId w:val="4"/>
              </w:numPr>
              <w:tabs>
                <w:tab w:pos="712" w:val="left" w:leader="none"/>
              </w:tabs>
              <w:spacing w:line="240" w:lineRule="auto" w:before="0" w:after="0"/>
              <w:ind w:left="59" w:right="60" w:firstLine="283"/>
              <w:jc w:val="both"/>
              <w:rPr>
                <w:sz w:val="20"/>
              </w:rPr>
            </w:pPr>
            <w:r>
              <w:rPr>
                <w:sz w:val="20"/>
              </w:rPr>
              <w:t>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pPr>
              <w:pStyle w:val="TableParagraph"/>
              <w:numPr>
                <w:ilvl w:val="0"/>
                <w:numId w:val="4"/>
              </w:numPr>
              <w:tabs>
                <w:tab w:pos="717" w:val="left" w:leader="none"/>
              </w:tabs>
              <w:spacing w:line="240" w:lineRule="auto" w:before="0" w:after="0"/>
              <w:ind w:left="59" w:right="56" w:firstLine="283"/>
              <w:jc w:val="both"/>
              <w:rPr>
                <w:sz w:val="20"/>
              </w:rPr>
            </w:pPr>
            <w:r>
              <w:rPr>
                <w:sz w:val="20"/>
              </w:rP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w:t>
            </w:r>
            <w:r>
              <w:rPr>
                <w:spacing w:val="-2"/>
                <w:sz w:val="20"/>
              </w:rPr>
              <w:t> </w:t>
            </w:r>
            <w:r>
              <w:rPr>
                <w:sz w:val="20"/>
              </w:rPr>
              <w:t>ценностям.</w:t>
            </w:r>
          </w:p>
        </w:tc>
      </w:tr>
      <w:tr>
        <w:trPr>
          <w:trHeight w:val="434" w:hRule="atLeast"/>
        </w:trPr>
        <w:tc>
          <w:tcPr>
            <w:tcW w:w="15312" w:type="dxa"/>
            <w:gridSpan w:val="2"/>
          </w:tcPr>
          <w:p>
            <w:pPr>
              <w:pStyle w:val="TableParagraph"/>
              <w:spacing w:before="98"/>
              <w:ind w:left="345" w:firstLine="0"/>
              <w:rPr>
                <w:sz w:val="20"/>
              </w:rPr>
            </w:pPr>
            <w:bookmarkStart w:name="Par684" w:id="29"/>
            <w:bookmarkEnd w:id="29"/>
            <w:r>
              <w:rPr/>
            </w:r>
            <w:r>
              <w:rPr>
                <w:sz w:val="20"/>
              </w:rPr>
              <w:t>4.3. Предметные результаты освоения АООП</w:t>
            </w:r>
          </w:p>
        </w:tc>
      </w:tr>
      <w:tr>
        <w:trPr>
          <w:trHeight w:val="2964" w:hRule="atLeast"/>
        </w:trPr>
        <w:tc>
          <w:tcPr>
            <w:tcW w:w="8224" w:type="dxa"/>
          </w:tcPr>
          <w:p>
            <w:pPr>
              <w:pStyle w:val="TableParagraph"/>
              <w:spacing w:before="98"/>
              <w:ind w:left="62" w:right="54"/>
              <w:jc w:val="both"/>
              <w:rPr>
                <w:sz w:val="20"/>
              </w:rPr>
            </w:pPr>
            <w:r>
              <w:rPr>
                <w:sz w:val="20"/>
              </w:rP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pPr>
              <w:pStyle w:val="TableParagraph"/>
              <w:spacing w:before="1"/>
              <w:ind w:left="62" w:right="58"/>
              <w:jc w:val="both"/>
              <w:rPr>
                <w:sz w:val="20"/>
              </w:rPr>
            </w:pPr>
            <w:r>
              <w:rPr>
                <w:sz w:val="20"/>
              </w:rPr>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pPr>
              <w:pStyle w:val="TableParagraph"/>
              <w:ind w:left="345" w:right="5519" w:firstLine="0"/>
              <w:rPr>
                <w:sz w:val="20"/>
              </w:rPr>
            </w:pPr>
            <w:r>
              <w:rPr>
                <w:sz w:val="20"/>
              </w:rPr>
              <w:t>Язык и речевая практика Русский язык:</w:t>
            </w:r>
          </w:p>
          <w:p>
            <w:pPr>
              <w:pStyle w:val="TableParagraph"/>
              <w:numPr>
                <w:ilvl w:val="0"/>
                <w:numId w:val="5"/>
              </w:numPr>
              <w:tabs>
                <w:tab w:pos="578" w:val="left" w:leader="none"/>
              </w:tabs>
              <w:spacing w:line="240" w:lineRule="auto" w:before="0" w:after="0"/>
              <w:ind w:left="62" w:right="0" w:firstLine="283"/>
              <w:jc w:val="left"/>
              <w:rPr>
                <w:sz w:val="20"/>
              </w:rPr>
            </w:pPr>
            <w:r>
              <w:rPr>
                <w:sz w:val="20"/>
              </w:rPr>
              <w:t>формирование интереса к изучению родного (русского)</w:t>
            </w:r>
            <w:r>
              <w:rPr>
                <w:spacing w:val="-8"/>
                <w:sz w:val="20"/>
              </w:rPr>
              <w:t> </w:t>
            </w:r>
            <w:r>
              <w:rPr>
                <w:sz w:val="20"/>
              </w:rPr>
              <w:t>языка;</w:t>
            </w:r>
          </w:p>
          <w:p>
            <w:pPr>
              <w:pStyle w:val="TableParagraph"/>
              <w:numPr>
                <w:ilvl w:val="0"/>
                <w:numId w:val="5"/>
              </w:numPr>
              <w:tabs>
                <w:tab w:pos="583" w:val="left" w:leader="none"/>
              </w:tabs>
              <w:spacing w:line="240" w:lineRule="auto" w:before="0" w:after="0"/>
              <w:ind w:left="62" w:right="57" w:firstLine="283"/>
              <w:jc w:val="both"/>
              <w:rPr>
                <w:sz w:val="20"/>
              </w:rPr>
            </w:pPr>
            <w:r>
              <w:rPr>
                <w:sz w:val="20"/>
              </w:rPr>
              <w:t>коммуникативно-речевые умения, необходимые для обеспечения коммуникации в различных ситуациях</w:t>
            </w:r>
            <w:r>
              <w:rPr>
                <w:spacing w:val="1"/>
                <w:sz w:val="20"/>
              </w:rPr>
              <w:t> </w:t>
            </w:r>
            <w:r>
              <w:rPr>
                <w:sz w:val="20"/>
              </w:rPr>
              <w:t>общения;</w:t>
            </w:r>
          </w:p>
          <w:p>
            <w:pPr>
              <w:pStyle w:val="TableParagraph"/>
              <w:numPr>
                <w:ilvl w:val="0"/>
                <w:numId w:val="5"/>
              </w:numPr>
              <w:tabs>
                <w:tab w:pos="578" w:val="left" w:leader="none"/>
              </w:tabs>
              <w:spacing w:line="229" w:lineRule="exact" w:before="0" w:after="0"/>
              <w:ind w:left="62" w:right="0" w:firstLine="283"/>
              <w:jc w:val="left"/>
              <w:rPr>
                <w:sz w:val="20"/>
              </w:rPr>
            </w:pPr>
            <w:r>
              <w:rPr>
                <w:sz w:val="20"/>
              </w:rPr>
              <w:t>овладение основами грамотного</w:t>
            </w:r>
            <w:r>
              <w:rPr>
                <w:spacing w:val="-3"/>
                <w:sz w:val="20"/>
              </w:rPr>
              <w:t> </w:t>
            </w:r>
            <w:r>
              <w:rPr>
                <w:sz w:val="20"/>
              </w:rPr>
              <w:t>письма;</w:t>
            </w:r>
          </w:p>
        </w:tc>
        <w:tc>
          <w:tcPr>
            <w:tcW w:w="7088" w:type="dxa"/>
          </w:tcPr>
          <w:p>
            <w:pPr>
              <w:pStyle w:val="TableParagraph"/>
              <w:spacing w:before="98"/>
              <w:ind w:right="58"/>
              <w:jc w:val="both"/>
              <w:rPr>
                <w:sz w:val="20"/>
              </w:rPr>
            </w:pPr>
            <w:r>
              <w:rPr>
                <w:sz w:val="20"/>
              </w:rPr>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pPr>
              <w:pStyle w:val="TableParagraph"/>
              <w:spacing w:before="2"/>
              <w:ind w:left="342" w:right="1273" w:firstLine="0"/>
              <w:rPr>
                <w:sz w:val="20"/>
              </w:rPr>
            </w:pPr>
            <w:r>
              <w:rPr>
                <w:sz w:val="20"/>
              </w:rPr>
              <w:t>Возможные предметные результаты должны отражать: Язык и речевая практика</w:t>
            </w:r>
          </w:p>
          <w:p>
            <w:pPr>
              <w:pStyle w:val="TableParagraph"/>
              <w:spacing w:line="228" w:lineRule="exact"/>
              <w:ind w:left="342" w:firstLine="0"/>
              <w:rPr>
                <w:sz w:val="20"/>
              </w:rPr>
            </w:pPr>
            <w:r>
              <w:rPr>
                <w:sz w:val="20"/>
              </w:rPr>
              <w:t>Речь и альтернативная коммуникация:</w:t>
            </w:r>
          </w:p>
          <w:p>
            <w:pPr>
              <w:pStyle w:val="TableParagraph"/>
              <w:ind w:right="60"/>
              <w:jc w:val="both"/>
              <w:rPr>
                <w:sz w:val="20"/>
              </w:rPr>
            </w:pPr>
            <w:r>
              <w:rPr>
                <w:sz w:val="20"/>
              </w:rPr>
              <w:t>1) развитие речи как средства общения в контексте познания окружающего мира и личного опыта</w:t>
            </w:r>
            <w:r>
              <w:rPr>
                <w:spacing w:val="4"/>
                <w:sz w:val="20"/>
              </w:rPr>
              <w:t> </w:t>
            </w:r>
            <w:r>
              <w:rPr>
                <w:sz w:val="20"/>
              </w:rPr>
              <w:t>ребенка:</w:t>
            </w:r>
          </w:p>
          <w:p>
            <w:pPr>
              <w:pStyle w:val="TableParagraph"/>
              <w:spacing w:before="1"/>
              <w:ind w:right="59"/>
              <w:jc w:val="both"/>
              <w:rPr>
                <w:sz w:val="20"/>
              </w:rPr>
            </w:pPr>
            <w:r>
              <w:rPr>
                <w:sz w:val="20"/>
              </w:rPr>
              <w:t>понимание слов, обозначающих объекты и явления природы, объекты рукотворного мира и деятельность</w:t>
            </w:r>
            <w:r>
              <w:rPr>
                <w:spacing w:val="-2"/>
                <w:sz w:val="20"/>
              </w:rPr>
              <w:t> </w:t>
            </w:r>
            <w:r>
              <w:rPr>
                <w:sz w:val="20"/>
              </w:rPr>
              <w:t>человека;</w:t>
            </w:r>
          </w:p>
          <w:p>
            <w:pPr>
              <w:pStyle w:val="TableParagraph"/>
              <w:tabs>
                <w:tab w:pos="1285" w:val="left" w:leader="none"/>
                <w:tab w:pos="3252" w:val="left" w:leader="none"/>
                <w:tab w:pos="4921" w:val="left" w:leader="none"/>
                <w:tab w:pos="6226" w:val="left" w:leader="none"/>
              </w:tabs>
              <w:spacing w:line="229" w:lineRule="exact"/>
              <w:ind w:left="342" w:firstLine="0"/>
              <w:rPr>
                <w:sz w:val="20"/>
              </w:rPr>
            </w:pPr>
            <w:r>
              <w:rPr>
                <w:sz w:val="20"/>
              </w:rPr>
              <w:t>умение</w:t>
              <w:tab/>
              <w:t>самостоятельного</w:t>
              <w:tab/>
              <w:t>использования</w:t>
              <w:tab/>
              <w:t>усвоенного</w:t>
              <w:tab/>
              <w:t>лексико-</w:t>
            </w:r>
          </w:p>
        </w:tc>
      </w:tr>
    </w:tbl>
    <w:p>
      <w:pPr>
        <w:spacing w:after="0" w:line="229" w:lineRule="exact"/>
        <w:rPr>
          <w:sz w:val="20"/>
        </w:rPr>
        <w:sectPr>
          <w:pgSz w:w="16840" w:h="11910" w:orient="landscape"/>
          <w:pgMar w:top="560" w:bottom="280" w:left="760" w:right="54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24"/>
        <w:gridCol w:w="7088"/>
      </w:tblGrid>
      <w:tr>
        <w:trPr>
          <w:trHeight w:val="9404" w:hRule="atLeast"/>
        </w:trPr>
        <w:tc>
          <w:tcPr>
            <w:tcW w:w="8224" w:type="dxa"/>
          </w:tcPr>
          <w:p>
            <w:pPr>
              <w:pStyle w:val="TableParagraph"/>
              <w:tabs>
                <w:tab w:pos="726" w:val="left" w:leader="none"/>
                <w:tab w:pos="2334" w:val="left" w:leader="none"/>
                <w:tab w:pos="3185" w:val="left" w:leader="none"/>
                <w:tab w:pos="3496" w:val="left" w:leader="none"/>
                <w:tab w:pos="4455" w:val="left" w:leader="none"/>
                <w:tab w:pos="5453" w:val="left" w:leader="none"/>
                <w:tab w:pos="6199" w:val="left" w:leader="none"/>
                <w:tab w:pos="6513" w:val="left" w:leader="none"/>
              </w:tabs>
              <w:spacing w:before="100"/>
              <w:ind w:left="62" w:right="57"/>
              <w:rPr>
                <w:sz w:val="20"/>
              </w:rPr>
            </w:pPr>
            <w:r>
              <w:rPr>
                <w:sz w:val="20"/>
              </w:rPr>
              <w:t>4)</w:t>
              <w:tab/>
              <w:t>использование</w:t>
              <w:tab/>
              <w:t>знаний</w:t>
              <w:tab/>
              <w:t>в</w:t>
              <w:tab/>
              <w:t>области</w:t>
              <w:tab/>
              <w:t>русского</w:t>
              <w:tab/>
              <w:t>языка</w:t>
              <w:tab/>
              <w:t>и</w:t>
              <w:tab/>
            </w:r>
            <w:r>
              <w:rPr>
                <w:w w:val="95"/>
                <w:sz w:val="20"/>
              </w:rPr>
              <w:t>сформированных </w:t>
            </w:r>
            <w:r>
              <w:rPr>
                <w:sz w:val="20"/>
              </w:rPr>
              <w:t>грамматико-орфографических умений для решения практических</w:t>
            </w:r>
            <w:r>
              <w:rPr>
                <w:spacing w:val="-1"/>
                <w:sz w:val="20"/>
              </w:rPr>
              <w:t> </w:t>
            </w:r>
            <w:r>
              <w:rPr>
                <w:sz w:val="20"/>
              </w:rPr>
              <w:t>задач.</w:t>
            </w:r>
          </w:p>
          <w:p>
            <w:pPr>
              <w:pStyle w:val="TableParagraph"/>
              <w:spacing w:line="229" w:lineRule="exact"/>
              <w:ind w:left="345" w:firstLine="0"/>
              <w:rPr>
                <w:sz w:val="20"/>
              </w:rPr>
            </w:pPr>
            <w:r>
              <w:rPr>
                <w:sz w:val="20"/>
              </w:rPr>
              <w:t>Чтение (Литературное чтение):</w:t>
            </w:r>
          </w:p>
          <w:p>
            <w:pPr>
              <w:pStyle w:val="TableParagraph"/>
              <w:numPr>
                <w:ilvl w:val="0"/>
                <w:numId w:val="6"/>
              </w:numPr>
              <w:tabs>
                <w:tab w:pos="743" w:val="left" w:leader="none"/>
                <w:tab w:pos="744" w:val="left" w:leader="none"/>
                <w:tab w:pos="2098" w:val="left" w:leader="none"/>
                <w:tab w:pos="3477" w:val="left" w:leader="none"/>
                <w:tab w:pos="4474" w:val="left" w:leader="none"/>
                <w:tab w:pos="5335" w:val="left" w:leader="none"/>
                <w:tab w:pos="6083" w:val="left" w:leader="none"/>
                <w:tab w:pos="7040" w:val="left" w:leader="none"/>
                <w:tab w:pos="8056" w:val="left" w:leader="none"/>
              </w:tabs>
              <w:spacing w:line="240" w:lineRule="auto" w:before="0" w:after="0"/>
              <w:ind w:left="62" w:right="57" w:firstLine="283"/>
              <w:jc w:val="left"/>
              <w:rPr>
                <w:sz w:val="20"/>
              </w:rPr>
            </w:pPr>
            <w:r>
              <w:rPr>
                <w:sz w:val="20"/>
              </w:rPr>
              <w:t>осознанное,</w:t>
              <w:tab/>
              <w:t>правильное,</w:t>
              <w:tab/>
              <w:t>плавное</w:t>
              <w:tab/>
              <w:t>чтение</w:t>
              <w:tab/>
              <w:t>вслух</w:t>
              <w:tab/>
              <w:t>целыми</w:t>
              <w:tab/>
              <w:t>словами</w:t>
              <w:tab/>
              <w:t>с</w:t>
            </w:r>
            <w:r>
              <w:rPr>
                <w:w w:val="99"/>
                <w:sz w:val="20"/>
              </w:rPr>
              <w:t> </w:t>
            </w:r>
            <w:r>
              <w:rPr>
                <w:sz w:val="20"/>
              </w:rPr>
              <w:t>использованием некоторых средств устной выразительности</w:t>
            </w:r>
            <w:r>
              <w:rPr>
                <w:spacing w:val="-1"/>
                <w:sz w:val="20"/>
              </w:rPr>
              <w:t> </w:t>
            </w:r>
            <w:r>
              <w:rPr>
                <w:sz w:val="20"/>
              </w:rPr>
              <w:t>речи;</w:t>
            </w:r>
          </w:p>
          <w:p>
            <w:pPr>
              <w:pStyle w:val="TableParagraph"/>
              <w:numPr>
                <w:ilvl w:val="0"/>
                <w:numId w:val="6"/>
              </w:numPr>
              <w:tabs>
                <w:tab w:pos="698" w:val="left" w:leader="none"/>
              </w:tabs>
              <w:spacing w:line="240" w:lineRule="auto" w:before="1" w:after="0"/>
              <w:ind w:left="62" w:right="58" w:firstLine="283"/>
              <w:jc w:val="both"/>
              <w:rPr>
                <w:sz w:val="20"/>
              </w:rPr>
            </w:pPr>
            <w:r>
              <w:rPr>
                <w:sz w:val="20"/>
              </w:rPr>
              <w:t>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w:t>
            </w:r>
            <w:r>
              <w:rPr>
                <w:spacing w:val="-3"/>
                <w:sz w:val="20"/>
              </w:rPr>
              <w:t> </w:t>
            </w:r>
            <w:r>
              <w:rPr>
                <w:sz w:val="20"/>
              </w:rPr>
              <w:t>правил;</w:t>
            </w:r>
          </w:p>
          <w:p>
            <w:pPr>
              <w:pStyle w:val="TableParagraph"/>
              <w:numPr>
                <w:ilvl w:val="0"/>
                <w:numId w:val="6"/>
              </w:numPr>
              <w:tabs>
                <w:tab w:pos="602" w:val="left" w:leader="none"/>
              </w:tabs>
              <w:spacing w:line="240" w:lineRule="auto" w:before="0" w:after="0"/>
              <w:ind w:left="62" w:right="58" w:firstLine="283"/>
              <w:jc w:val="left"/>
              <w:rPr>
                <w:sz w:val="20"/>
              </w:rPr>
            </w:pPr>
            <w:r>
              <w:rPr>
                <w:sz w:val="20"/>
              </w:rPr>
              <w:t>представления о мире, человеке, обществе и социальных нормах, принятых в нем;</w:t>
            </w:r>
          </w:p>
          <w:p>
            <w:pPr>
              <w:pStyle w:val="TableParagraph"/>
              <w:numPr>
                <w:ilvl w:val="0"/>
                <w:numId w:val="6"/>
              </w:numPr>
              <w:tabs>
                <w:tab w:pos="578" w:val="left" w:leader="none"/>
              </w:tabs>
              <w:spacing w:line="240" w:lineRule="auto" w:before="0" w:after="0"/>
              <w:ind w:left="345" w:right="2313" w:firstLine="0"/>
              <w:jc w:val="left"/>
              <w:rPr>
                <w:sz w:val="20"/>
              </w:rPr>
            </w:pPr>
            <w:r>
              <w:rPr>
                <w:sz w:val="20"/>
              </w:rPr>
              <w:t>выбор с помощью взрослого интересующей</w:t>
            </w:r>
            <w:r>
              <w:rPr>
                <w:spacing w:val="-31"/>
                <w:sz w:val="20"/>
              </w:rPr>
              <w:t> </w:t>
            </w:r>
            <w:r>
              <w:rPr>
                <w:sz w:val="20"/>
              </w:rPr>
              <w:t>литературы. Речевая</w:t>
            </w:r>
            <w:r>
              <w:rPr>
                <w:spacing w:val="1"/>
                <w:sz w:val="20"/>
              </w:rPr>
              <w:t> </w:t>
            </w:r>
            <w:r>
              <w:rPr>
                <w:sz w:val="20"/>
              </w:rPr>
              <w:t>практика:</w:t>
            </w:r>
          </w:p>
          <w:p>
            <w:pPr>
              <w:pStyle w:val="TableParagraph"/>
              <w:numPr>
                <w:ilvl w:val="0"/>
                <w:numId w:val="7"/>
              </w:numPr>
              <w:tabs>
                <w:tab w:pos="586" w:val="left" w:leader="none"/>
              </w:tabs>
              <w:spacing w:line="240" w:lineRule="auto" w:before="0" w:after="0"/>
              <w:ind w:left="62" w:right="61" w:firstLine="283"/>
              <w:jc w:val="left"/>
              <w:rPr>
                <w:sz w:val="20"/>
              </w:rPr>
            </w:pPr>
            <w:r>
              <w:rPr>
                <w:sz w:val="20"/>
              </w:rPr>
              <w:t>осмысление значимости речи для решения коммуникативных и познавательных задач;</w:t>
            </w:r>
          </w:p>
          <w:p>
            <w:pPr>
              <w:pStyle w:val="TableParagraph"/>
              <w:numPr>
                <w:ilvl w:val="0"/>
                <w:numId w:val="7"/>
              </w:numPr>
              <w:tabs>
                <w:tab w:pos="619" w:val="left" w:leader="none"/>
              </w:tabs>
              <w:spacing w:line="240" w:lineRule="auto" w:before="0" w:after="0"/>
              <w:ind w:left="62" w:right="59" w:firstLine="283"/>
              <w:jc w:val="left"/>
              <w:rPr>
                <w:sz w:val="20"/>
              </w:rPr>
            </w:pPr>
            <w:r>
              <w:rPr>
                <w:sz w:val="20"/>
              </w:rPr>
              <w:t>расширение представлений об окружающей действительности и развитие на этой основе лексической, грамматико-синтаксической сторон речи и связной</w:t>
            </w:r>
            <w:r>
              <w:rPr>
                <w:spacing w:val="-24"/>
                <w:sz w:val="20"/>
              </w:rPr>
              <w:t> </w:t>
            </w:r>
            <w:r>
              <w:rPr>
                <w:sz w:val="20"/>
              </w:rPr>
              <w:t>речи;</w:t>
            </w:r>
          </w:p>
          <w:p>
            <w:pPr>
              <w:pStyle w:val="TableParagraph"/>
              <w:numPr>
                <w:ilvl w:val="0"/>
                <w:numId w:val="7"/>
              </w:numPr>
              <w:tabs>
                <w:tab w:pos="578" w:val="left" w:leader="none"/>
              </w:tabs>
              <w:spacing w:line="240" w:lineRule="auto" w:before="1" w:after="0"/>
              <w:ind w:left="577" w:right="0" w:hanging="232"/>
              <w:jc w:val="left"/>
              <w:rPr>
                <w:sz w:val="20"/>
              </w:rPr>
            </w:pPr>
            <w:r>
              <w:rPr>
                <w:sz w:val="20"/>
              </w:rPr>
              <w:t>использование диалогической формы речи в различных ситуациях</w:t>
            </w:r>
            <w:r>
              <w:rPr>
                <w:spacing w:val="-16"/>
                <w:sz w:val="20"/>
              </w:rPr>
              <w:t> </w:t>
            </w:r>
            <w:r>
              <w:rPr>
                <w:sz w:val="20"/>
              </w:rPr>
              <w:t>общения;</w:t>
            </w:r>
          </w:p>
          <w:p>
            <w:pPr>
              <w:pStyle w:val="TableParagraph"/>
              <w:numPr>
                <w:ilvl w:val="0"/>
                <w:numId w:val="7"/>
              </w:numPr>
              <w:tabs>
                <w:tab w:pos="665" w:val="left" w:leader="none"/>
              </w:tabs>
              <w:spacing w:line="240" w:lineRule="auto" w:before="0" w:after="0"/>
              <w:ind w:left="62" w:right="53" w:firstLine="283"/>
              <w:jc w:val="left"/>
              <w:rPr>
                <w:sz w:val="20"/>
              </w:rPr>
            </w:pPr>
            <w:r>
              <w:rPr>
                <w:sz w:val="20"/>
              </w:rPr>
              <w:t>уместное использование этикетных речевых выражений; знание основных правил культуры речевого</w:t>
            </w:r>
            <w:r>
              <w:rPr>
                <w:spacing w:val="-2"/>
                <w:sz w:val="20"/>
              </w:rPr>
              <w:t> </w:t>
            </w:r>
            <w:r>
              <w:rPr>
                <w:sz w:val="20"/>
              </w:rPr>
              <w:t>общения.</w:t>
            </w:r>
          </w:p>
        </w:tc>
        <w:tc>
          <w:tcPr>
            <w:tcW w:w="7088" w:type="dxa"/>
          </w:tcPr>
          <w:p>
            <w:pPr>
              <w:pStyle w:val="TableParagraph"/>
              <w:spacing w:line="229" w:lineRule="exact" w:before="100"/>
              <w:ind w:firstLine="0"/>
              <w:rPr>
                <w:sz w:val="20"/>
              </w:rPr>
            </w:pPr>
            <w:r>
              <w:rPr>
                <w:sz w:val="20"/>
              </w:rPr>
              <w:t>грамматического материала в учебных и коммуникативных целях.</w:t>
            </w:r>
          </w:p>
          <w:p>
            <w:pPr>
              <w:pStyle w:val="TableParagraph"/>
              <w:numPr>
                <w:ilvl w:val="0"/>
                <w:numId w:val="8"/>
              </w:numPr>
              <w:tabs>
                <w:tab w:pos="653" w:val="left" w:leader="none"/>
              </w:tabs>
              <w:spacing w:line="240" w:lineRule="auto" w:before="0" w:after="0"/>
              <w:ind w:left="59" w:right="53" w:firstLine="283"/>
              <w:jc w:val="both"/>
              <w:rPr>
                <w:sz w:val="20"/>
              </w:rPr>
            </w:pPr>
            <w:r>
              <w:rPr>
                <w:sz w:val="20"/>
              </w:rPr>
              <w:t>овладение доступными средствами коммуникации и общения - вербальными и невербальными</w:t>
            </w:r>
            <w:r>
              <w:rPr>
                <w:spacing w:val="1"/>
                <w:sz w:val="20"/>
              </w:rPr>
              <w:t> </w:t>
            </w:r>
            <w:hyperlink w:history="true" w:anchor="_bookmark2">
              <w:r>
                <w:rPr>
                  <w:color w:val="0000FF"/>
                  <w:sz w:val="20"/>
                </w:rPr>
                <w:t>&lt;3&gt;</w:t>
              </w:r>
              <w:r>
                <w:rPr>
                  <w:sz w:val="20"/>
                </w:rPr>
                <w:t>:</w:t>
              </w:r>
            </w:hyperlink>
          </w:p>
          <w:p>
            <w:pPr>
              <w:pStyle w:val="TableParagraph"/>
              <w:ind w:right="60"/>
              <w:jc w:val="both"/>
              <w:rPr>
                <w:sz w:val="20"/>
              </w:rPr>
            </w:pPr>
            <w:r>
              <w:rPr>
                <w:sz w:val="20"/>
              </w:rPr>
              <w:t>качество сформированности устной речи в соответствии с возрастными показаниями;</w:t>
            </w:r>
          </w:p>
          <w:p>
            <w:pPr>
              <w:pStyle w:val="TableParagraph"/>
              <w:spacing w:before="1"/>
              <w:ind w:right="52"/>
              <w:jc w:val="both"/>
              <w:rPr>
                <w:sz w:val="20"/>
              </w:rPr>
            </w:pPr>
            <w:r>
              <w:rPr>
                <w:sz w:val="20"/>
              </w:rPr>
              <w:t>понимание обращенной речи, понимание смысла рисунков, фотографий, пиктограмм, других графических знаков;</w:t>
            </w:r>
          </w:p>
          <w:p>
            <w:pPr>
              <w:pStyle w:val="TableParagraph"/>
              <w:ind w:right="58"/>
              <w:jc w:val="both"/>
              <w:rPr>
                <w:sz w:val="20"/>
              </w:rPr>
            </w:pPr>
            <w:r>
              <w:rPr>
                <w:sz w:val="20"/>
              </w:rPr>
              <w:t>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
          <w:p>
            <w:pPr>
              <w:pStyle w:val="TableParagraph"/>
              <w:numPr>
                <w:ilvl w:val="0"/>
                <w:numId w:val="8"/>
              </w:numPr>
              <w:tabs>
                <w:tab w:pos="672" w:val="left" w:leader="none"/>
              </w:tabs>
              <w:spacing w:line="240" w:lineRule="auto" w:before="0" w:after="0"/>
              <w:ind w:left="59" w:right="59" w:firstLine="283"/>
              <w:jc w:val="both"/>
              <w:rPr>
                <w:sz w:val="20"/>
              </w:rPr>
            </w:pPr>
            <w:r>
              <w:rPr>
                <w:sz w:val="20"/>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w:t>
            </w:r>
            <w:r>
              <w:rPr>
                <w:spacing w:val="-3"/>
                <w:sz w:val="20"/>
              </w:rPr>
              <w:t> </w:t>
            </w:r>
            <w:r>
              <w:rPr>
                <w:sz w:val="20"/>
              </w:rPr>
              <w:t>задач:</w:t>
            </w:r>
          </w:p>
          <w:p>
            <w:pPr>
              <w:pStyle w:val="TableParagraph"/>
              <w:ind w:right="59"/>
              <w:jc w:val="both"/>
              <w:rPr>
                <w:sz w:val="20"/>
              </w:rPr>
            </w:pPr>
            <w:r>
              <w:rPr>
                <w:sz w:val="20"/>
              </w:rPr>
              <w:t>мотивы коммуникации: познавательные интересы, общение и взаимодействие в разнообразных видах детской деятельности;</w:t>
            </w:r>
          </w:p>
          <w:p>
            <w:pPr>
              <w:pStyle w:val="TableParagraph"/>
              <w:ind w:right="62"/>
              <w:jc w:val="both"/>
              <w:rPr>
                <w:sz w:val="20"/>
              </w:rPr>
            </w:pPr>
            <w:r>
              <w:rPr>
                <w:sz w:val="20"/>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pPr>
              <w:pStyle w:val="TableParagraph"/>
              <w:ind w:right="58"/>
              <w:jc w:val="both"/>
              <w:rPr>
                <w:sz w:val="20"/>
              </w:rPr>
            </w:pPr>
            <w:r>
              <w:rPr>
                <w:sz w:val="20"/>
              </w:rPr>
              <w:t>умение использовать средства альтернативной коммуникации в процессе общения: использование предметов, жестов, взгляда,</w:t>
            </w:r>
            <w:r>
              <w:rPr>
                <w:spacing w:val="-30"/>
                <w:sz w:val="20"/>
              </w:rPr>
              <w:t> </w:t>
            </w:r>
            <w:r>
              <w:rPr>
                <w:sz w:val="20"/>
              </w:rPr>
              <w:t>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w:t>
            </w:r>
          </w:p>
          <w:p>
            <w:pPr>
              <w:pStyle w:val="TableParagraph"/>
              <w:numPr>
                <w:ilvl w:val="0"/>
                <w:numId w:val="8"/>
              </w:numPr>
              <w:tabs>
                <w:tab w:pos="660" w:val="left" w:leader="none"/>
              </w:tabs>
              <w:spacing w:line="240" w:lineRule="auto" w:before="1" w:after="0"/>
              <w:ind w:left="59" w:right="53" w:firstLine="283"/>
              <w:jc w:val="both"/>
              <w:rPr>
                <w:sz w:val="20"/>
              </w:rPr>
            </w:pPr>
            <w:r>
              <w:rPr>
                <w:sz w:val="20"/>
              </w:rPr>
              <w:t>глобальное чтение в доступных ребенку пределах, понимание смысла узнаваемого</w:t>
            </w:r>
            <w:r>
              <w:rPr>
                <w:spacing w:val="-1"/>
                <w:sz w:val="20"/>
              </w:rPr>
              <w:t> </w:t>
            </w:r>
            <w:r>
              <w:rPr>
                <w:sz w:val="20"/>
              </w:rPr>
              <w:t>слова:</w:t>
            </w:r>
          </w:p>
          <w:p>
            <w:pPr>
              <w:pStyle w:val="TableParagraph"/>
              <w:ind w:right="60"/>
              <w:jc w:val="both"/>
              <w:rPr>
                <w:sz w:val="20"/>
              </w:rPr>
            </w:pPr>
            <w:r>
              <w:rPr>
                <w:sz w:val="20"/>
              </w:rPr>
              <w:t>узнавание и различение напечатанных слов, обозначающих имена людей, названия хорошо известных предметов и действий;</w:t>
            </w:r>
          </w:p>
          <w:p>
            <w:pPr>
              <w:pStyle w:val="TableParagraph"/>
              <w:ind w:right="61"/>
              <w:jc w:val="both"/>
              <w:rPr>
                <w:sz w:val="20"/>
              </w:rPr>
            </w:pPr>
            <w:r>
              <w:rPr>
                <w:sz w:val="20"/>
              </w:rPr>
              <w:t>использование карточек с напечатанными словами как средства коммуникации.</w:t>
            </w:r>
          </w:p>
          <w:p>
            <w:pPr>
              <w:pStyle w:val="TableParagraph"/>
              <w:numPr>
                <w:ilvl w:val="0"/>
                <w:numId w:val="8"/>
              </w:numPr>
              <w:tabs>
                <w:tab w:pos="576" w:val="left" w:leader="none"/>
              </w:tabs>
              <w:spacing w:line="240" w:lineRule="auto" w:before="1" w:after="0"/>
              <w:ind w:left="342" w:right="1111" w:firstLine="0"/>
              <w:jc w:val="left"/>
              <w:rPr>
                <w:sz w:val="20"/>
              </w:rPr>
            </w:pPr>
            <w:r>
              <w:rPr>
                <w:sz w:val="20"/>
              </w:rPr>
              <w:t>развитие предпосылок к осмысленному чтению и</w:t>
            </w:r>
            <w:r>
              <w:rPr>
                <w:spacing w:val="-24"/>
                <w:sz w:val="20"/>
              </w:rPr>
              <w:t> </w:t>
            </w:r>
            <w:r>
              <w:rPr>
                <w:sz w:val="20"/>
              </w:rPr>
              <w:t>письму: узнавание и различение образов графем</w:t>
            </w:r>
            <w:r>
              <w:rPr>
                <w:spacing w:val="-5"/>
                <w:sz w:val="20"/>
              </w:rPr>
              <w:t> </w:t>
            </w:r>
            <w:r>
              <w:rPr>
                <w:sz w:val="20"/>
              </w:rPr>
              <w:t>(букв);</w:t>
            </w:r>
          </w:p>
          <w:p>
            <w:pPr>
              <w:pStyle w:val="TableParagraph"/>
              <w:ind w:right="60"/>
              <w:jc w:val="both"/>
              <w:rPr>
                <w:sz w:val="20"/>
              </w:rPr>
            </w:pPr>
            <w:r>
              <w:rPr>
                <w:sz w:val="20"/>
              </w:rPr>
              <w:t>графические действия с использованием элементов графем: обводка, штриховка, печатание букв, слов.</w:t>
            </w:r>
          </w:p>
          <w:p>
            <w:pPr>
              <w:pStyle w:val="TableParagraph"/>
              <w:numPr>
                <w:ilvl w:val="0"/>
                <w:numId w:val="8"/>
              </w:numPr>
              <w:tabs>
                <w:tab w:pos="576" w:val="left" w:leader="none"/>
              </w:tabs>
              <w:spacing w:line="240" w:lineRule="auto" w:before="0" w:after="0"/>
              <w:ind w:left="575" w:right="0" w:hanging="233"/>
              <w:jc w:val="left"/>
              <w:rPr>
                <w:sz w:val="20"/>
              </w:rPr>
            </w:pPr>
            <w:r>
              <w:rPr>
                <w:sz w:val="20"/>
              </w:rPr>
              <w:t>чтение и</w:t>
            </w:r>
            <w:r>
              <w:rPr>
                <w:spacing w:val="-2"/>
                <w:sz w:val="20"/>
              </w:rPr>
              <w:t> </w:t>
            </w:r>
            <w:r>
              <w:rPr>
                <w:sz w:val="20"/>
              </w:rPr>
              <w:t>письмо:</w:t>
            </w:r>
          </w:p>
          <w:p>
            <w:pPr>
              <w:pStyle w:val="TableParagraph"/>
              <w:ind w:left="342" w:firstLine="0"/>
              <w:rPr>
                <w:sz w:val="20"/>
              </w:rPr>
            </w:pPr>
            <w:r>
              <w:rPr>
                <w:sz w:val="20"/>
              </w:rPr>
              <w:t>начальные навыки чтения и письма.</w:t>
            </w:r>
          </w:p>
        </w:tc>
      </w:tr>
      <w:tr>
        <w:trPr>
          <w:trHeight w:val="1125" w:hRule="atLeast"/>
        </w:trPr>
        <w:tc>
          <w:tcPr>
            <w:tcW w:w="8224" w:type="dxa"/>
          </w:tcPr>
          <w:p>
            <w:pPr>
              <w:pStyle w:val="TableParagraph"/>
              <w:spacing w:before="100"/>
              <w:ind w:left="345" w:firstLine="0"/>
              <w:rPr>
                <w:sz w:val="20"/>
              </w:rPr>
            </w:pPr>
            <w:r>
              <w:rPr>
                <w:sz w:val="20"/>
              </w:rPr>
              <w:t>Математика</w:t>
            </w:r>
          </w:p>
          <w:p>
            <w:pPr>
              <w:pStyle w:val="TableParagraph"/>
              <w:spacing w:line="229" w:lineRule="exact"/>
              <w:ind w:left="345" w:firstLine="0"/>
              <w:rPr>
                <w:sz w:val="20"/>
              </w:rPr>
            </w:pPr>
            <w:r>
              <w:rPr>
                <w:sz w:val="20"/>
              </w:rPr>
              <w:t>Математика и информатика:</w:t>
            </w:r>
          </w:p>
          <w:p>
            <w:pPr>
              <w:pStyle w:val="TableParagraph"/>
              <w:ind w:left="62"/>
              <w:rPr>
                <w:sz w:val="20"/>
              </w:rPr>
            </w:pPr>
            <w:r>
              <w:rPr>
                <w:sz w:val="20"/>
              </w:rPr>
              <w:t>1) элементарные математические представления о количестве, форме, величине предметов; пространственные и временные представления;</w:t>
            </w:r>
          </w:p>
        </w:tc>
        <w:tc>
          <w:tcPr>
            <w:tcW w:w="7088" w:type="dxa"/>
          </w:tcPr>
          <w:p>
            <w:pPr>
              <w:pStyle w:val="TableParagraph"/>
              <w:spacing w:before="100"/>
              <w:ind w:left="342" w:firstLine="0"/>
              <w:rPr>
                <w:sz w:val="20"/>
              </w:rPr>
            </w:pPr>
            <w:r>
              <w:rPr>
                <w:sz w:val="20"/>
              </w:rPr>
              <w:t>Математика</w:t>
            </w:r>
          </w:p>
          <w:p>
            <w:pPr>
              <w:pStyle w:val="TableParagraph"/>
              <w:spacing w:line="229" w:lineRule="exact"/>
              <w:ind w:left="342" w:firstLine="0"/>
              <w:rPr>
                <w:sz w:val="20"/>
              </w:rPr>
            </w:pPr>
            <w:r>
              <w:rPr>
                <w:sz w:val="20"/>
              </w:rPr>
              <w:t>Математические представления:</w:t>
            </w:r>
          </w:p>
          <w:p>
            <w:pPr>
              <w:pStyle w:val="TableParagraph"/>
              <w:tabs>
                <w:tab w:pos="2007" w:val="left" w:leader="none"/>
                <w:tab w:pos="3748" w:val="left" w:leader="none"/>
                <w:tab w:pos="5964" w:val="left" w:leader="none"/>
              </w:tabs>
              <w:ind w:right="57"/>
              <w:rPr>
                <w:sz w:val="20"/>
              </w:rPr>
            </w:pPr>
            <w:r>
              <w:rPr>
                <w:sz w:val="20"/>
              </w:rPr>
              <w:t>1) элементарные математические представления о форме, величине; количественные</w:t>
              <w:tab/>
              <w:t>(дочисловые),</w:t>
              <w:tab/>
              <w:t>пространственные,</w:t>
              <w:tab/>
              <w:t>временные</w:t>
            </w:r>
          </w:p>
        </w:tc>
      </w:tr>
    </w:tbl>
    <w:p>
      <w:pPr>
        <w:spacing w:after="0"/>
        <w:rPr>
          <w:sz w:val="20"/>
        </w:rPr>
        <w:sectPr>
          <w:pgSz w:w="16840" w:h="11910" w:orient="landscape"/>
          <w:pgMar w:top="560" w:bottom="280" w:left="760" w:right="54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24"/>
        <w:gridCol w:w="7088"/>
      </w:tblGrid>
      <w:tr>
        <w:trPr>
          <w:trHeight w:val="7104" w:hRule="atLeast"/>
        </w:trPr>
        <w:tc>
          <w:tcPr>
            <w:tcW w:w="8224" w:type="dxa"/>
          </w:tcPr>
          <w:p>
            <w:pPr>
              <w:pStyle w:val="TableParagraph"/>
              <w:numPr>
                <w:ilvl w:val="0"/>
                <w:numId w:val="9"/>
              </w:numPr>
              <w:tabs>
                <w:tab w:pos="761" w:val="left" w:leader="none"/>
              </w:tabs>
              <w:spacing w:line="240" w:lineRule="auto" w:before="100" w:after="0"/>
              <w:ind w:left="62" w:right="55" w:firstLine="283"/>
              <w:jc w:val="both"/>
              <w:rPr>
                <w:sz w:val="20"/>
              </w:rPr>
            </w:pPr>
            <w:r>
              <w:rPr>
                <w:sz w:val="20"/>
              </w:rPr>
              <w:t>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pPr>
              <w:pStyle w:val="TableParagraph"/>
              <w:numPr>
                <w:ilvl w:val="0"/>
                <w:numId w:val="9"/>
              </w:numPr>
              <w:tabs>
                <w:tab w:pos="672" w:val="left" w:leader="none"/>
              </w:tabs>
              <w:spacing w:line="240" w:lineRule="auto" w:before="0" w:after="0"/>
              <w:ind w:left="62" w:right="56" w:firstLine="283"/>
              <w:jc w:val="both"/>
              <w:rPr>
                <w:sz w:val="20"/>
              </w:rPr>
            </w:pPr>
            <w:r>
              <w:rPr>
                <w:sz w:val="20"/>
              </w:rPr>
              <w:t>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pPr>
              <w:pStyle w:val="TableParagraph"/>
              <w:numPr>
                <w:ilvl w:val="0"/>
                <w:numId w:val="9"/>
              </w:numPr>
              <w:tabs>
                <w:tab w:pos="708" w:val="left" w:leader="none"/>
              </w:tabs>
              <w:spacing w:line="240" w:lineRule="auto" w:before="0" w:after="0"/>
              <w:ind w:left="62" w:right="51" w:firstLine="283"/>
              <w:jc w:val="both"/>
              <w:rPr>
                <w:sz w:val="20"/>
              </w:rPr>
            </w:pPr>
            <w:r>
              <w:rPr>
                <w:sz w:val="20"/>
              </w:rPr>
              <w:t>способность применения математических знаний для решения учебно- познавательных, учебно-практических, жизненных и профессиональных</w:t>
            </w:r>
            <w:r>
              <w:rPr>
                <w:spacing w:val="-10"/>
                <w:sz w:val="20"/>
              </w:rPr>
              <w:t> </w:t>
            </w:r>
            <w:r>
              <w:rPr>
                <w:sz w:val="20"/>
              </w:rPr>
              <w:t>задач;</w:t>
            </w:r>
          </w:p>
          <w:p>
            <w:pPr>
              <w:pStyle w:val="TableParagraph"/>
              <w:numPr>
                <w:ilvl w:val="0"/>
                <w:numId w:val="9"/>
              </w:numPr>
              <w:tabs>
                <w:tab w:pos="619" w:val="left" w:leader="none"/>
              </w:tabs>
              <w:spacing w:line="240" w:lineRule="auto" w:before="0" w:after="0"/>
              <w:ind w:left="62" w:right="51" w:firstLine="283"/>
              <w:jc w:val="both"/>
              <w:rPr>
                <w:sz w:val="20"/>
              </w:rPr>
            </w:pPr>
            <w:r>
              <w:rPr>
                <w:sz w:val="20"/>
              </w:rPr>
              <w:t>оперирование математическим содержанием на уровне словесно-логического мышления с использованием математической</w:t>
            </w:r>
            <w:r>
              <w:rPr>
                <w:spacing w:val="-3"/>
                <w:sz w:val="20"/>
              </w:rPr>
              <w:t> </w:t>
            </w:r>
            <w:r>
              <w:rPr>
                <w:sz w:val="20"/>
              </w:rPr>
              <w:t>речи;</w:t>
            </w:r>
          </w:p>
          <w:p>
            <w:pPr>
              <w:pStyle w:val="TableParagraph"/>
              <w:numPr>
                <w:ilvl w:val="0"/>
                <w:numId w:val="9"/>
              </w:numPr>
              <w:tabs>
                <w:tab w:pos="578" w:val="left" w:leader="none"/>
              </w:tabs>
              <w:spacing w:line="240" w:lineRule="auto" w:before="0" w:after="0"/>
              <w:ind w:left="577" w:right="0" w:hanging="232"/>
              <w:jc w:val="left"/>
              <w:rPr>
                <w:sz w:val="20"/>
              </w:rPr>
            </w:pPr>
            <w:r>
              <w:rPr>
                <w:sz w:val="20"/>
              </w:rPr>
              <w:t>элементарные умения пользования</w:t>
            </w:r>
            <w:r>
              <w:rPr>
                <w:spacing w:val="3"/>
                <w:sz w:val="20"/>
              </w:rPr>
              <w:t> </w:t>
            </w:r>
            <w:r>
              <w:rPr>
                <w:sz w:val="20"/>
              </w:rPr>
              <w:t>компьютером.</w:t>
            </w:r>
          </w:p>
        </w:tc>
        <w:tc>
          <w:tcPr>
            <w:tcW w:w="7088" w:type="dxa"/>
          </w:tcPr>
          <w:p>
            <w:pPr>
              <w:pStyle w:val="TableParagraph"/>
              <w:spacing w:line="229" w:lineRule="exact" w:before="100"/>
              <w:ind w:firstLine="0"/>
              <w:rPr>
                <w:sz w:val="20"/>
              </w:rPr>
            </w:pPr>
            <w:r>
              <w:rPr>
                <w:sz w:val="20"/>
              </w:rPr>
              <w:t>представления:</w:t>
            </w:r>
          </w:p>
          <w:p>
            <w:pPr>
              <w:pStyle w:val="TableParagraph"/>
              <w:ind w:right="107"/>
              <w:rPr>
                <w:sz w:val="20"/>
              </w:rPr>
            </w:pPr>
            <w:r>
              <w:rPr>
                <w:sz w:val="20"/>
              </w:rPr>
              <w:t>умение различать и сравнивать предметы по форме, величине, удаленности;</w:t>
            </w:r>
          </w:p>
          <w:p>
            <w:pPr>
              <w:pStyle w:val="TableParagraph"/>
              <w:ind w:left="342" w:right="107" w:firstLine="0"/>
              <w:rPr>
                <w:sz w:val="20"/>
              </w:rPr>
            </w:pPr>
            <w:r>
              <w:rPr>
                <w:sz w:val="20"/>
              </w:rPr>
              <w:t>умение ориентироваться в схеме тела, в пространстве, на плоскости; умение различать, сравнивать и преобразовывать множества (один -</w:t>
            </w:r>
          </w:p>
          <w:p>
            <w:pPr>
              <w:pStyle w:val="TableParagraph"/>
              <w:spacing w:line="229" w:lineRule="exact" w:before="1"/>
              <w:ind w:firstLine="0"/>
              <w:rPr>
                <w:sz w:val="20"/>
              </w:rPr>
            </w:pPr>
            <w:r>
              <w:rPr>
                <w:sz w:val="20"/>
              </w:rPr>
              <w:t>много).</w:t>
            </w:r>
          </w:p>
          <w:p>
            <w:pPr>
              <w:pStyle w:val="TableParagraph"/>
              <w:numPr>
                <w:ilvl w:val="0"/>
                <w:numId w:val="10"/>
              </w:numPr>
              <w:tabs>
                <w:tab w:pos="691" w:val="left" w:leader="none"/>
              </w:tabs>
              <w:spacing w:line="240" w:lineRule="auto" w:before="0" w:after="0"/>
              <w:ind w:left="59" w:right="59" w:firstLine="283"/>
              <w:jc w:val="both"/>
              <w:rPr>
                <w:sz w:val="20"/>
              </w:rPr>
            </w:pPr>
            <w:r>
              <w:rPr>
                <w:sz w:val="20"/>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w:t>
            </w:r>
            <w:r>
              <w:rPr>
                <w:spacing w:val="-6"/>
                <w:sz w:val="20"/>
              </w:rPr>
              <w:t> </w:t>
            </w:r>
            <w:r>
              <w:rPr>
                <w:sz w:val="20"/>
              </w:rPr>
              <w:t>наглядность:</w:t>
            </w:r>
          </w:p>
          <w:p>
            <w:pPr>
              <w:pStyle w:val="TableParagraph"/>
              <w:rPr>
                <w:sz w:val="20"/>
              </w:rPr>
            </w:pPr>
            <w:r>
              <w:rPr>
                <w:sz w:val="20"/>
              </w:rPr>
              <w:t>умение соотносить число с соответствующим количеством предметов, обозначать его цифрой;</w:t>
            </w:r>
          </w:p>
          <w:p>
            <w:pPr>
              <w:pStyle w:val="TableParagraph"/>
              <w:spacing w:line="229" w:lineRule="exact" w:before="1"/>
              <w:ind w:left="342" w:firstLine="0"/>
              <w:rPr>
                <w:sz w:val="20"/>
              </w:rPr>
            </w:pPr>
            <w:r>
              <w:rPr>
                <w:sz w:val="20"/>
              </w:rPr>
              <w:t>умение пересчитывать предметы в доступных пределах;</w:t>
            </w:r>
          </w:p>
          <w:p>
            <w:pPr>
              <w:pStyle w:val="TableParagraph"/>
              <w:ind w:right="107"/>
              <w:rPr>
                <w:sz w:val="20"/>
              </w:rPr>
            </w:pPr>
            <w:r>
              <w:rPr>
                <w:sz w:val="20"/>
              </w:rPr>
              <w:t>умение представлять множество двумя другими множествами в пределах пяти;</w:t>
            </w:r>
          </w:p>
          <w:p>
            <w:pPr>
              <w:pStyle w:val="TableParagraph"/>
              <w:ind w:left="342" w:firstLine="0"/>
              <w:rPr>
                <w:sz w:val="20"/>
              </w:rPr>
            </w:pPr>
            <w:r>
              <w:rPr>
                <w:sz w:val="20"/>
              </w:rPr>
              <w:t>умение обозначать арифметические действия знаками;</w:t>
            </w:r>
          </w:p>
          <w:p>
            <w:pPr>
              <w:pStyle w:val="TableParagraph"/>
              <w:spacing w:before="1"/>
              <w:ind w:right="107"/>
              <w:rPr>
                <w:sz w:val="20"/>
              </w:rPr>
            </w:pPr>
            <w:r>
              <w:rPr>
                <w:sz w:val="20"/>
              </w:rPr>
              <w:t>умение решать задачи на увеличение и уменьшение на несколько единиц.</w:t>
            </w:r>
          </w:p>
          <w:p>
            <w:pPr>
              <w:pStyle w:val="TableParagraph"/>
              <w:numPr>
                <w:ilvl w:val="0"/>
                <w:numId w:val="10"/>
              </w:numPr>
              <w:tabs>
                <w:tab w:pos="593" w:val="left" w:leader="none"/>
              </w:tabs>
              <w:spacing w:line="240" w:lineRule="auto" w:before="1" w:after="0"/>
              <w:ind w:left="59" w:right="58" w:firstLine="283"/>
              <w:jc w:val="left"/>
              <w:rPr>
                <w:sz w:val="20"/>
              </w:rPr>
            </w:pPr>
            <w:r>
              <w:rPr>
                <w:sz w:val="20"/>
              </w:rPr>
              <w:t>овладение способностью пользоваться математическими знаниями при решении соответствующих возрасту житейских</w:t>
            </w:r>
            <w:r>
              <w:rPr>
                <w:spacing w:val="-11"/>
                <w:sz w:val="20"/>
              </w:rPr>
              <w:t> </w:t>
            </w:r>
            <w:r>
              <w:rPr>
                <w:sz w:val="20"/>
              </w:rPr>
              <w:t>задач:</w:t>
            </w:r>
          </w:p>
          <w:p>
            <w:pPr>
              <w:pStyle w:val="TableParagraph"/>
              <w:ind w:right="107"/>
              <w:rPr>
                <w:sz w:val="20"/>
              </w:rPr>
            </w:pPr>
            <w:r>
              <w:rPr>
                <w:sz w:val="20"/>
              </w:rPr>
              <w:t>умение обращаться с деньгами, рассчитываться ими, пользоваться карманными деньгами;</w:t>
            </w:r>
          </w:p>
          <w:p>
            <w:pPr>
              <w:pStyle w:val="TableParagraph"/>
              <w:rPr>
                <w:sz w:val="20"/>
              </w:rPr>
            </w:pPr>
            <w:r>
              <w:rPr>
                <w:sz w:val="20"/>
              </w:rPr>
              <w:t>умение определять длину, вес, объем, температуру, время, пользуясь мерками и измерительными приборами;</w:t>
            </w:r>
          </w:p>
          <w:p>
            <w:pPr>
              <w:pStyle w:val="TableParagraph"/>
              <w:spacing w:line="229" w:lineRule="exact"/>
              <w:ind w:left="342" w:firstLine="0"/>
              <w:rPr>
                <w:sz w:val="20"/>
              </w:rPr>
            </w:pPr>
            <w:r>
              <w:rPr>
                <w:sz w:val="20"/>
              </w:rPr>
              <w:t>умение устанавливать взаимно-однозначные соответствия;</w:t>
            </w:r>
          </w:p>
          <w:p>
            <w:pPr>
              <w:pStyle w:val="TableParagraph"/>
              <w:ind w:right="107"/>
              <w:rPr>
                <w:sz w:val="20"/>
              </w:rPr>
            </w:pPr>
            <w:r>
              <w:rPr>
                <w:sz w:val="20"/>
              </w:rPr>
              <w:t>умение распознавать цифры, обозначающие номер дома, квартиры, автобуса, телефона и другое;</w:t>
            </w:r>
          </w:p>
          <w:p>
            <w:pPr>
              <w:pStyle w:val="TableParagraph"/>
              <w:ind w:right="59"/>
              <w:jc w:val="both"/>
              <w:rPr>
                <w:sz w:val="20"/>
              </w:rPr>
            </w:pPr>
            <w:r>
              <w:rPr>
                <w:sz w:val="20"/>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trPr>
          <w:trHeight w:val="3425" w:hRule="atLeast"/>
        </w:trPr>
        <w:tc>
          <w:tcPr>
            <w:tcW w:w="8224" w:type="dxa"/>
          </w:tcPr>
          <w:p>
            <w:pPr>
              <w:pStyle w:val="TableParagraph"/>
              <w:spacing w:before="98"/>
              <w:ind w:left="345" w:firstLine="0"/>
              <w:rPr>
                <w:sz w:val="20"/>
              </w:rPr>
            </w:pPr>
            <w:r>
              <w:rPr>
                <w:sz w:val="20"/>
              </w:rPr>
              <w:t>Не предусматривается</w:t>
            </w:r>
          </w:p>
        </w:tc>
        <w:tc>
          <w:tcPr>
            <w:tcW w:w="7088" w:type="dxa"/>
          </w:tcPr>
          <w:p>
            <w:pPr>
              <w:pStyle w:val="TableParagraph"/>
              <w:spacing w:before="98"/>
              <w:ind w:left="342" w:right="3865" w:firstLine="0"/>
              <w:rPr>
                <w:sz w:val="20"/>
              </w:rPr>
            </w:pPr>
            <w:r>
              <w:rPr>
                <w:sz w:val="20"/>
              </w:rPr>
              <w:t>Окружающий мир Окружающий природный мир:</w:t>
            </w:r>
          </w:p>
          <w:p>
            <w:pPr>
              <w:pStyle w:val="TableParagraph"/>
              <w:numPr>
                <w:ilvl w:val="0"/>
                <w:numId w:val="11"/>
              </w:numPr>
              <w:tabs>
                <w:tab w:pos="633" w:val="left" w:leader="none"/>
              </w:tabs>
              <w:spacing w:line="240" w:lineRule="auto" w:before="1" w:after="0"/>
              <w:ind w:left="59" w:right="53" w:firstLine="283"/>
              <w:jc w:val="both"/>
              <w:rPr>
                <w:sz w:val="20"/>
              </w:rPr>
            </w:pPr>
            <w:r>
              <w:rPr>
                <w:sz w:val="20"/>
              </w:rPr>
              <w:t>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w:t>
            </w:r>
            <w:r>
              <w:rPr>
                <w:spacing w:val="-13"/>
                <w:sz w:val="20"/>
              </w:rPr>
              <w:t> </w:t>
            </w:r>
            <w:r>
              <w:rPr>
                <w:sz w:val="20"/>
              </w:rPr>
              <w:t>условиям:</w:t>
            </w:r>
          </w:p>
          <w:p>
            <w:pPr>
              <w:pStyle w:val="TableParagraph"/>
              <w:spacing w:line="229" w:lineRule="exact" w:before="1"/>
              <w:ind w:left="342" w:firstLine="0"/>
              <w:rPr>
                <w:sz w:val="20"/>
              </w:rPr>
            </w:pPr>
            <w:r>
              <w:rPr>
                <w:sz w:val="20"/>
              </w:rPr>
              <w:t>интерес к объектам и явлениям неживой природы;</w:t>
            </w:r>
          </w:p>
          <w:p>
            <w:pPr>
              <w:pStyle w:val="TableParagraph"/>
              <w:ind w:right="62"/>
              <w:jc w:val="both"/>
              <w:rPr>
                <w:sz w:val="20"/>
              </w:rPr>
            </w:pPr>
            <w:r>
              <w:rPr>
                <w:sz w:val="20"/>
              </w:rPr>
              <w:t>расширение представлений об объектах неживой природы (вода, воздух, земля, огонь, водоемы, формы земной поверхности и других);</w:t>
            </w:r>
          </w:p>
          <w:p>
            <w:pPr>
              <w:pStyle w:val="TableParagraph"/>
              <w:ind w:right="59"/>
              <w:jc w:val="both"/>
              <w:rPr>
                <w:sz w:val="20"/>
              </w:rPr>
            </w:pPr>
            <w:r>
              <w:rPr>
                <w:sz w:val="20"/>
              </w:rPr>
              <w:t>представления о временах года, характерных признаках времен года, погодных изменениях, их влиянии на жизнь человека;</w:t>
            </w:r>
          </w:p>
          <w:p>
            <w:pPr>
              <w:pStyle w:val="TableParagraph"/>
              <w:spacing w:before="1"/>
              <w:ind w:right="60"/>
              <w:jc w:val="both"/>
              <w:rPr>
                <w:sz w:val="20"/>
              </w:rPr>
            </w:pPr>
            <w:r>
              <w:rPr>
                <w:sz w:val="20"/>
              </w:rPr>
              <w:t>умение учитывать изменения в окружающей среде для выполнения правил жизнедеятельности, охраны здоровья.</w:t>
            </w:r>
          </w:p>
          <w:p>
            <w:pPr>
              <w:pStyle w:val="TableParagraph"/>
              <w:numPr>
                <w:ilvl w:val="0"/>
                <w:numId w:val="11"/>
              </w:numPr>
              <w:tabs>
                <w:tab w:pos="624" w:val="left" w:leader="none"/>
              </w:tabs>
              <w:spacing w:line="240" w:lineRule="auto" w:before="0" w:after="0"/>
              <w:ind w:left="59" w:right="58" w:firstLine="283"/>
              <w:jc w:val="both"/>
              <w:rPr>
                <w:sz w:val="20"/>
              </w:rPr>
            </w:pPr>
            <w:r>
              <w:rPr>
                <w:sz w:val="20"/>
              </w:rPr>
              <w:t>представления о животном и растительном мире, их значении в жизни человека:</w:t>
            </w:r>
          </w:p>
        </w:tc>
      </w:tr>
    </w:tbl>
    <w:p>
      <w:pPr>
        <w:spacing w:after="0" w:line="240" w:lineRule="auto"/>
        <w:jc w:val="both"/>
        <w:rPr>
          <w:sz w:val="20"/>
        </w:rPr>
        <w:sectPr>
          <w:pgSz w:w="16840" w:h="11910" w:orient="landscape"/>
          <w:pgMar w:top="560" w:bottom="280" w:left="760" w:right="54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24"/>
        <w:gridCol w:w="7088"/>
      </w:tblGrid>
      <w:tr>
        <w:trPr>
          <w:trHeight w:val="10554" w:hRule="atLeast"/>
        </w:trPr>
        <w:tc>
          <w:tcPr>
            <w:tcW w:w="8224" w:type="dxa"/>
          </w:tcPr>
          <w:p>
            <w:pPr>
              <w:pStyle w:val="TableParagraph"/>
              <w:ind w:left="0" w:firstLine="0"/>
              <w:rPr>
                <w:rFonts w:ascii="Times New Roman"/>
                <w:sz w:val="18"/>
              </w:rPr>
            </w:pPr>
          </w:p>
        </w:tc>
        <w:tc>
          <w:tcPr>
            <w:tcW w:w="7088" w:type="dxa"/>
          </w:tcPr>
          <w:p>
            <w:pPr>
              <w:pStyle w:val="TableParagraph"/>
              <w:spacing w:line="229" w:lineRule="exact" w:before="100"/>
              <w:ind w:left="342" w:firstLine="0"/>
              <w:rPr>
                <w:sz w:val="20"/>
              </w:rPr>
            </w:pPr>
            <w:r>
              <w:rPr>
                <w:sz w:val="20"/>
              </w:rPr>
              <w:t>интерес к объектам живой природы;</w:t>
            </w:r>
          </w:p>
          <w:p>
            <w:pPr>
              <w:pStyle w:val="TableParagraph"/>
              <w:ind w:right="53"/>
              <w:jc w:val="both"/>
              <w:rPr>
                <w:sz w:val="20"/>
              </w:rPr>
            </w:pPr>
            <w:r>
              <w:rPr>
                <w:sz w:val="20"/>
              </w:rPr>
              <w:t>расширение представлений о животном и растительном мире (растения, животные, их виды, понятия "полезные" - "вредные", "дикие" - "домашние" и другие);</w:t>
            </w:r>
          </w:p>
          <w:p>
            <w:pPr>
              <w:pStyle w:val="TableParagraph"/>
              <w:spacing w:before="1"/>
              <w:ind w:right="107"/>
              <w:rPr>
                <w:sz w:val="20"/>
              </w:rPr>
            </w:pPr>
            <w:r>
              <w:rPr>
                <w:sz w:val="20"/>
              </w:rPr>
              <w:t>опыт заботливого и бережного отношения к растениям и животным, ухода за ними;</w:t>
            </w:r>
          </w:p>
          <w:p>
            <w:pPr>
              <w:pStyle w:val="TableParagraph"/>
              <w:ind w:right="60"/>
              <w:rPr>
                <w:sz w:val="20"/>
              </w:rPr>
            </w:pPr>
            <w:r>
              <w:rPr>
                <w:sz w:val="20"/>
              </w:rPr>
              <w:t>умение соблюдать правила безопасного поведения в природе (в лесу, у реки и другое).</w:t>
            </w:r>
          </w:p>
          <w:p>
            <w:pPr>
              <w:pStyle w:val="TableParagraph"/>
              <w:ind w:left="342" w:firstLine="0"/>
              <w:rPr>
                <w:sz w:val="20"/>
              </w:rPr>
            </w:pPr>
            <w:r>
              <w:rPr>
                <w:sz w:val="20"/>
              </w:rPr>
              <w:t>3) элементарные представления о течении времени:</w:t>
            </w:r>
          </w:p>
          <w:p>
            <w:pPr>
              <w:pStyle w:val="TableParagraph"/>
              <w:ind w:right="107"/>
              <w:rPr>
                <w:sz w:val="20"/>
              </w:rPr>
            </w:pPr>
            <w:r>
              <w:rPr>
                <w:sz w:val="20"/>
              </w:rPr>
              <w:t>умение различать части суток, дни недели, месяцы; соотнесение месяцев с временем года;</w:t>
            </w:r>
          </w:p>
          <w:p>
            <w:pPr>
              <w:pStyle w:val="TableParagraph"/>
              <w:ind w:right="107"/>
              <w:rPr>
                <w:sz w:val="20"/>
              </w:rPr>
            </w:pPr>
            <w:r>
              <w:rPr>
                <w:sz w:val="20"/>
              </w:rPr>
              <w:t>представления о течении времени: смена событий дня, суток, в течение недели, месяца и т.д.</w:t>
            </w:r>
          </w:p>
          <w:p>
            <w:pPr>
              <w:pStyle w:val="TableParagraph"/>
              <w:spacing w:line="229" w:lineRule="exact"/>
              <w:ind w:left="342" w:firstLine="0"/>
              <w:rPr>
                <w:sz w:val="20"/>
              </w:rPr>
            </w:pPr>
            <w:r>
              <w:rPr>
                <w:sz w:val="20"/>
              </w:rPr>
              <w:t>Человек:</w:t>
            </w:r>
          </w:p>
          <w:p>
            <w:pPr>
              <w:pStyle w:val="TableParagraph"/>
              <w:numPr>
                <w:ilvl w:val="0"/>
                <w:numId w:val="12"/>
              </w:numPr>
              <w:tabs>
                <w:tab w:pos="595" w:val="left" w:leader="none"/>
              </w:tabs>
              <w:spacing w:line="240" w:lineRule="auto" w:before="1" w:after="0"/>
              <w:ind w:left="59" w:right="63" w:firstLine="283"/>
              <w:jc w:val="left"/>
              <w:rPr>
                <w:sz w:val="20"/>
              </w:rPr>
            </w:pPr>
            <w:r>
              <w:rPr>
                <w:sz w:val="20"/>
              </w:rPr>
              <w:t>представление о себе как "Я", осознание общности и различий "Я" от</w:t>
            </w:r>
            <w:r>
              <w:rPr>
                <w:spacing w:val="-2"/>
                <w:sz w:val="20"/>
              </w:rPr>
              <w:t> </w:t>
            </w:r>
            <w:r>
              <w:rPr>
                <w:sz w:val="20"/>
              </w:rPr>
              <w:t>других:</w:t>
            </w:r>
          </w:p>
          <w:p>
            <w:pPr>
              <w:pStyle w:val="TableParagraph"/>
              <w:ind w:right="107"/>
              <w:rPr>
                <w:sz w:val="20"/>
              </w:rPr>
            </w:pPr>
            <w:r>
              <w:rPr>
                <w:sz w:val="20"/>
              </w:rPr>
              <w:t>соотнесение себя со своим именем, своим изображением на фотографии, отражением в зеркале;</w:t>
            </w:r>
          </w:p>
          <w:p>
            <w:pPr>
              <w:pStyle w:val="TableParagraph"/>
              <w:ind w:left="342" w:right="2606" w:firstLine="0"/>
              <w:rPr>
                <w:sz w:val="20"/>
              </w:rPr>
            </w:pPr>
            <w:r>
              <w:rPr>
                <w:sz w:val="20"/>
              </w:rPr>
              <w:t>представления о собственном теле; отнесение себя к определенному полу;</w:t>
            </w:r>
          </w:p>
          <w:p>
            <w:pPr>
              <w:pStyle w:val="TableParagraph"/>
              <w:ind w:right="107"/>
              <w:rPr>
                <w:sz w:val="20"/>
              </w:rPr>
            </w:pPr>
            <w:r>
              <w:rPr>
                <w:sz w:val="20"/>
              </w:rPr>
              <w:t>умение определять "мое" и "не мое", осознавать и выражать свои интересы, желания;</w:t>
            </w:r>
          </w:p>
          <w:p>
            <w:pPr>
              <w:pStyle w:val="TableParagraph"/>
              <w:spacing w:before="1"/>
              <w:ind w:right="107"/>
              <w:rPr>
                <w:sz w:val="20"/>
              </w:rPr>
            </w:pPr>
            <w:r>
              <w:rPr>
                <w:sz w:val="20"/>
              </w:rPr>
              <w:t>умение сообщать общие сведения о себе: имя, фамилия, возраст, пол, место жительства, интересы;</w:t>
            </w:r>
          </w:p>
          <w:p>
            <w:pPr>
              <w:pStyle w:val="TableParagraph"/>
              <w:tabs>
                <w:tab w:pos="4836" w:val="left" w:leader="none"/>
              </w:tabs>
              <w:ind w:right="107"/>
              <w:rPr>
                <w:sz w:val="20"/>
              </w:rPr>
            </w:pPr>
            <w:r>
              <w:rPr>
                <w:sz w:val="20"/>
              </w:rPr>
              <w:t>представления    о </w:t>
            </w:r>
            <w:r>
              <w:rPr>
                <w:spacing w:val="48"/>
                <w:sz w:val="20"/>
              </w:rPr>
              <w:t> </w:t>
            </w:r>
            <w:r>
              <w:rPr>
                <w:sz w:val="20"/>
              </w:rPr>
              <w:t>возрастных  </w:t>
            </w:r>
            <w:r>
              <w:rPr>
                <w:spacing w:val="25"/>
                <w:sz w:val="20"/>
              </w:rPr>
              <w:t> </w:t>
            </w:r>
            <w:r>
              <w:rPr>
                <w:sz w:val="20"/>
              </w:rPr>
              <w:t>изменениях</w:t>
              <w:tab/>
              <w:t>человека, адекватное отношение к своим возрастным</w:t>
            </w:r>
            <w:r>
              <w:rPr>
                <w:spacing w:val="-2"/>
                <w:sz w:val="20"/>
              </w:rPr>
              <w:t> </w:t>
            </w:r>
            <w:r>
              <w:rPr>
                <w:sz w:val="20"/>
              </w:rPr>
              <w:t>изменениям.</w:t>
            </w:r>
          </w:p>
          <w:p>
            <w:pPr>
              <w:pStyle w:val="TableParagraph"/>
              <w:numPr>
                <w:ilvl w:val="0"/>
                <w:numId w:val="12"/>
              </w:numPr>
              <w:tabs>
                <w:tab w:pos="655" w:val="left" w:leader="none"/>
              </w:tabs>
              <w:spacing w:line="240" w:lineRule="auto" w:before="0" w:after="0"/>
              <w:ind w:left="59" w:right="61" w:firstLine="283"/>
              <w:jc w:val="left"/>
              <w:rPr>
                <w:sz w:val="20"/>
              </w:rPr>
            </w:pPr>
            <w:r>
              <w:rPr>
                <w:sz w:val="20"/>
              </w:rPr>
              <w:t>умение решать каждодневные жизненные задачи, связанные с удовлетворением первоочередных</w:t>
            </w:r>
            <w:r>
              <w:rPr>
                <w:spacing w:val="-2"/>
                <w:sz w:val="20"/>
              </w:rPr>
              <w:t> </w:t>
            </w:r>
            <w:r>
              <w:rPr>
                <w:sz w:val="20"/>
              </w:rPr>
              <w:t>потребностей:</w:t>
            </w:r>
          </w:p>
          <w:p>
            <w:pPr>
              <w:pStyle w:val="TableParagraph"/>
              <w:ind w:right="107"/>
              <w:rPr>
                <w:sz w:val="20"/>
              </w:rPr>
            </w:pPr>
            <w:r>
              <w:rPr>
                <w:sz w:val="20"/>
              </w:rPr>
              <w:t>умение обслуживать себя: принимать пищу и пить, ходить в туалет, выполнять гигиенические процедуры, одеваться и раздеваться и другое;</w:t>
            </w:r>
          </w:p>
          <w:p>
            <w:pPr>
              <w:pStyle w:val="TableParagraph"/>
              <w:spacing w:line="228" w:lineRule="exact"/>
              <w:ind w:left="342" w:firstLine="0"/>
              <w:rPr>
                <w:sz w:val="20"/>
              </w:rPr>
            </w:pPr>
            <w:r>
              <w:rPr>
                <w:sz w:val="20"/>
              </w:rPr>
              <w:t>умение сообщать о своих потребностях и желаниях.</w:t>
            </w:r>
          </w:p>
          <w:p>
            <w:pPr>
              <w:pStyle w:val="TableParagraph"/>
              <w:numPr>
                <w:ilvl w:val="0"/>
                <w:numId w:val="12"/>
              </w:numPr>
              <w:tabs>
                <w:tab w:pos="655" w:val="left" w:leader="none"/>
              </w:tabs>
              <w:spacing w:line="240" w:lineRule="auto" w:before="0" w:after="0"/>
              <w:ind w:left="59" w:right="53" w:firstLine="283"/>
              <w:jc w:val="both"/>
              <w:rPr>
                <w:sz w:val="20"/>
              </w:rPr>
            </w:pPr>
            <w:r>
              <w:rPr>
                <w:sz w:val="20"/>
              </w:rPr>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w:t>
            </w:r>
            <w:r>
              <w:rPr>
                <w:spacing w:val="-6"/>
                <w:sz w:val="20"/>
              </w:rPr>
              <w:t> </w:t>
            </w:r>
            <w:r>
              <w:rPr>
                <w:sz w:val="20"/>
              </w:rPr>
              <w:t>процедурами:</w:t>
            </w:r>
          </w:p>
          <w:p>
            <w:pPr>
              <w:pStyle w:val="TableParagraph"/>
              <w:spacing w:before="2"/>
              <w:ind w:right="107"/>
              <w:rPr>
                <w:sz w:val="20"/>
              </w:rPr>
            </w:pPr>
            <w:r>
              <w:rPr>
                <w:sz w:val="20"/>
              </w:rPr>
              <w:t>умение определять свое самочувствие (как хорошее или плохое), показывать или сообщать о болезненных ощущениях взрослому;</w:t>
            </w:r>
          </w:p>
          <w:p>
            <w:pPr>
              <w:pStyle w:val="TableParagraph"/>
              <w:ind w:right="59"/>
              <w:jc w:val="both"/>
              <w:rPr>
                <w:sz w:val="20"/>
              </w:rPr>
            </w:pPr>
            <w:r>
              <w:rPr>
                <w:sz w:val="20"/>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pPr>
              <w:pStyle w:val="TableParagraph"/>
              <w:ind w:left="342" w:firstLine="0"/>
              <w:rPr>
                <w:sz w:val="20"/>
              </w:rPr>
            </w:pPr>
            <w:r>
              <w:rPr>
                <w:sz w:val="20"/>
              </w:rPr>
              <w:t>умение следить за своим внешним видом.</w:t>
            </w:r>
          </w:p>
          <w:p>
            <w:pPr>
              <w:pStyle w:val="TableParagraph"/>
              <w:numPr>
                <w:ilvl w:val="0"/>
                <w:numId w:val="12"/>
              </w:numPr>
              <w:tabs>
                <w:tab w:pos="576" w:val="left" w:leader="none"/>
              </w:tabs>
              <w:spacing w:line="229" w:lineRule="exact" w:before="0" w:after="0"/>
              <w:ind w:left="575" w:right="0" w:hanging="233"/>
              <w:jc w:val="left"/>
              <w:rPr>
                <w:sz w:val="20"/>
              </w:rPr>
            </w:pPr>
            <w:r>
              <w:rPr>
                <w:sz w:val="20"/>
              </w:rPr>
              <w:t>представления о своей семье, взаимоотношениях в</w:t>
            </w:r>
            <w:r>
              <w:rPr>
                <w:spacing w:val="-6"/>
                <w:sz w:val="20"/>
              </w:rPr>
              <w:t> </w:t>
            </w:r>
            <w:r>
              <w:rPr>
                <w:sz w:val="20"/>
              </w:rPr>
              <w:t>семье:</w:t>
            </w:r>
          </w:p>
          <w:p>
            <w:pPr>
              <w:pStyle w:val="TableParagraph"/>
              <w:ind w:right="58"/>
              <w:jc w:val="both"/>
              <w:rPr>
                <w:sz w:val="20"/>
              </w:rPr>
            </w:pPr>
            <w:r>
              <w:rPr>
                <w:sz w:val="20"/>
              </w:rPr>
              <w:t>представления о членах семьи, родственных отношениях в семье и своей социальной роли, обязанностях членов семьи, бытовой и досуговой деятельности</w:t>
            </w:r>
            <w:r>
              <w:rPr>
                <w:spacing w:val="-3"/>
                <w:sz w:val="20"/>
              </w:rPr>
              <w:t> </w:t>
            </w:r>
            <w:r>
              <w:rPr>
                <w:sz w:val="20"/>
              </w:rPr>
              <w:t>семьи.</w:t>
            </w:r>
          </w:p>
          <w:p>
            <w:pPr>
              <w:pStyle w:val="TableParagraph"/>
              <w:spacing w:before="1"/>
              <w:ind w:left="342" w:firstLine="0"/>
              <w:rPr>
                <w:sz w:val="20"/>
              </w:rPr>
            </w:pPr>
            <w:r>
              <w:rPr>
                <w:sz w:val="20"/>
              </w:rPr>
              <w:t>Домоводство:</w:t>
            </w:r>
          </w:p>
        </w:tc>
      </w:tr>
    </w:tbl>
    <w:p>
      <w:pPr>
        <w:spacing w:after="0"/>
        <w:rPr>
          <w:sz w:val="20"/>
        </w:rPr>
        <w:sectPr>
          <w:pgSz w:w="16840" w:h="11910" w:orient="landscape"/>
          <w:pgMar w:top="560" w:bottom="280" w:left="760" w:right="54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24"/>
        <w:gridCol w:w="7088"/>
      </w:tblGrid>
      <w:tr>
        <w:trPr>
          <w:trHeight w:val="10554" w:hRule="atLeast"/>
        </w:trPr>
        <w:tc>
          <w:tcPr>
            <w:tcW w:w="8224" w:type="dxa"/>
          </w:tcPr>
          <w:p>
            <w:pPr>
              <w:pStyle w:val="TableParagraph"/>
              <w:ind w:left="0" w:firstLine="0"/>
              <w:rPr>
                <w:rFonts w:ascii="Times New Roman"/>
                <w:sz w:val="18"/>
              </w:rPr>
            </w:pPr>
          </w:p>
        </w:tc>
        <w:tc>
          <w:tcPr>
            <w:tcW w:w="7088" w:type="dxa"/>
          </w:tcPr>
          <w:p>
            <w:pPr>
              <w:pStyle w:val="TableParagraph"/>
              <w:spacing w:before="100"/>
              <w:ind w:left="342" w:right="107" w:firstLine="0"/>
              <w:rPr>
                <w:sz w:val="20"/>
              </w:rPr>
            </w:pPr>
            <w:r>
              <w:rPr>
                <w:sz w:val="20"/>
              </w:rPr>
              <w:t>1) умение принимать посильное участие в повседневных делах дома: умение выполнять доступные бытовые виды работ: приготовление</w:t>
            </w:r>
          </w:p>
          <w:p>
            <w:pPr>
              <w:pStyle w:val="TableParagraph"/>
              <w:ind w:right="58" w:firstLine="0"/>
              <w:jc w:val="both"/>
              <w:rPr>
                <w:sz w:val="20"/>
              </w:rPr>
            </w:pPr>
            <w:r>
              <w:rPr>
                <w:sz w:val="20"/>
              </w:rPr>
              <w:t>пищи, уборка, стирка, глажение, чистка одежды, обуви, сервировка стола и другое;</w:t>
            </w:r>
          </w:p>
          <w:p>
            <w:pPr>
              <w:pStyle w:val="TableParagraph"/>
              <w:ind w:right="52"/>
              <w:jc w:val="both"/>
              <w:rPr>
                <w:sz w:val="20"/>
              </w:rPr>
            </w:pPr>
            <w:r>
              <w:rPr>
                <w:sz w:val="20"/>
              </w:rPr>
              <w:t>умение соблюдать технологические процессы в хозяйственно-бытовой деятельности: стирка, уборка, работа на кухне и другое;</w:t>
            </w:r>
          </w:p>
          <w:p>
            <w:pPr>
              <w:pStyle w:val="TableParagraph"/>
              <w:ind w:right="61"/>
              <w:jc w:val="both"/>
              <w:rPr>
                <w:sz w:val="20"/>
              </w:rPr>
            </w:pPr>
            <w:r>
              <w:rPr>
                <w:sz w:val="20"/>
              </w:rPr>
              <w:t>соблюдение гигиенических и санитарных правил хранения домашних вещей, продуктов, химических средств бытового назначения;</w:t>
            </w:r>
          </w:p>
          <w:p>
            <w:pPr>
              <w:pStyle w:val="TableParagraph"/>
              <w:ind w:right="59"/>
              <w:jc w:val="both"/>
              <w:rPr>
                <w:sz w:val="20"/>
              </w:rPr>
            </w:pPr>
            <w:r>
              <w:rPr>
                <w:sz w:val="20"/>
              </w:rPr>
              <w:t>умение использовать в домашнем хозяйстве бытовую технику, химические средства, инструменты, соблюдая правила безопасности.</w:t>
            </w:r>
          </w:p>
          <w:p>
            <w:pPr>
              <w:pStyle w:val="TableParagraph"/>
              <w:ind w:left="342" w:firstLine="0"/>
              <w:rPr>
                <w:sz w:val="20"/>
              </w:rPr>
            </w:pPr>
            <w:r>
              <w:rPr>
                <w:sz w:val="20"/>
              </w:rPr>
              <w:t>Окружающий социальный мир:</w:t>
            </w:r>
          </w:p>
          <w:p>
            <w:pPr>
              <w:pStyle w:val="TableParagraph"/>
              <w:numPr>
                <w:ilvl w:val="0"/>
                <w:numId w:val="13"/>
              </w:numPr>
              <w:tabs>
                <w:tab w:pos="576" w:val="left" w:leader="none"/>
              </w:tabs>
              <w:spacing w:line="240" w:lineRule="auto" w:before="0" w:after="0"/>
              <w:ind w:left="342" w:right="1599" w:firstLine="0"/>
              <w:jc w:val="left"/>
              <w:rPr>
                <w:sz w:val="20"/>
              </w:rPr>
            </w:pPr>
            <w:r>
              <w:rPr>
                <w:sz w:val="20"/>
              </w:rPr>
              <w:t>представления о мире, созданном руками</w:t>
            </w:r>
            <w:r>
              <w:rPr>
                <w:spacing w:val="-28"/>
                <w:sz w:val="20"/>
              </w:rPr>
              <w:t> </w:t>
            </w:r>
            <w:r>
              <w:rPr>
                <w:sz w:val="20"/>
              </w:rPr>
              <w:t>человека: интерес к объектам, созданным</w:t>
            </w:r>
            <w:r>
              <w:rPr>
                <w:spacing w:val="-6"/>
                <w:sz w:val="20"/>
              </w:rPr>
              <w:t> </w:t>
            </w:r>
            <w:r>
              <w:rPr>
                <w:sz w:val="20"/>
              </w:rPr>
              <w:t>человеком;</w:t>
            </w:r>
          </w:p>
          <w:p>
            <w:pPr>
              <w:pStyle w:val="TableParagraph"/>
              <w:ind w:right="61"/>
              <w:jc w:val="both"/>
              <w:rPr>
                <w:sz w:val="20"/>
              </w:rPr>
            </w:pPr>
            <w:r>
              <w:rPr>
                <w:sz w:val="20"/>
              </w:rPr>
              <w:t>представления о доме, школе, расположенных в них и рядом объектах (мебель, оборудование, одежда, посуда, игровая площадка и другое), транспорте и т.д.;</w:t>
            </w:r>
          </w:p>
          <w:p>
            <w:pPr>
              <w:pStyle w:val="TableParagraph"/>
              <w:ind w:right="59"/>
              <w:jc w:val="both"/>
              <w:rPr>
                <w:sz w:val="20"/>
              </w:rPr>
            </w:pPr>
            <w:r>
              <w:rPr>
                <w:sz w:val="20"/>
              </w:rPr>
              <w:t>умение соблюдать элементарные правила безопасности поведения в доме, на улице, в транспорте, в общественных местах.</w:t>
            </w:r>
          </w:p>
          <w:p>
            <w:pPr>
              <w:pStyle w:val="TableParagraph"/>
              <w:numPr>
                <w:ilvl w:val="0"/>
                <w:numId w:val="13"/>
              </w:numPr>
              <w:tabs>
                <w:tab w:pos="926" w:val="left" w:leader="none"/>
              </w:tabs>
              <w:spacing w:line="240" w:lineRule="auto" w:before="0" w:after="0"/>
              <w:ind w:left="59" w:right="59" w:firstLine="283"/>
              <w:jc w:val="both"/>
              <w:rPr>
                <w:sz w:val="20"/>
              </w:rPr>
            </w:pPr>
            <w:r>
              <w:rPr>
                <w:sz w:val="20"/>
              </w:rPr>
              <w:t>представления об окружающих людях: овладение первоначальными представлениями о социальной жизни, профессиональных и социальных ролях</w:t>
            </w:r>
            <w:r>
              <w:rPr>
                <w:spacing w:val="-1"/>
                <w:sz w:val="20"/>
              </w:rPr>
              <w:t> </w:t>
            </w:r>
            <w:r>
              <w:rPr>
                <w:sz w:val="20"/>
              </w:rPr>
              <w:t>людей:</w:t>
            </w:r>
          </w:p>
          <w:p>
            <w:pPr>
              <w:pStyle w:val="TableParagraph"/>
              <w:ind w:right="60"/>
              <w:jc w:val="both"/>
              <w:rPr>
                <w:sz w:val="20"/>
              </w:rPr>
            </w:pPr>
            <w:r>
              <w:rPr>
                <w:sz w:val="20"/>
              </w:rPr>
              <w:t>представления о деятельности и профессиях людей, окружающих ребенка (учитель, повар, врач, водитель и</w:t>
            </w:r>
            <w:r>
              <w:rPr>
                <w:spacing w:val="-6"/>
                <w:sz w:val="20"/>
              </w:rPr>
              <w:t> </w:t>
            </w:r>
            <w:r>
              <w:rPr>
                <w:sz w:val="20"/>
              </w:rPr>
              <w:t>т.д.);</w:t>
            </w:r>
          </w:p>
          <w:p>
            <w:pPr>
              <w:pStyle w:val="TableParagraph"/>
              <w:ind w:right="60"/>
              <w:jc w:val="both"/>
              <w:rPr>
                <w:sz w:val="20"/>
              </w:rPr>
            </w:pPr>
            <w:r>
              <w:rPr>
                <w:sz w:val="20"/>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pPr>
              <w:pStyle w:val="TableParagraph"/>
              <w:ind w:left="342" w:right="107" w:firstLine="0"/>
              <w:rPr>
                <w:sz w:val="20"/>
              </w:rPr>
            </w:pPr>
            <w:r>
              <w:rPr>
                <w:sz w:val="20"/>
              </w:rPr>
              <w:t>опыт конструктивного взаимодействия с взрослыми и сверстниками; умение соблюдать правила поведения на уроках и во внеурочной</w:t>
            </w:r>
          </w:p>
          <w:p>
            <w:pPr>
              <w:pStyle w:val="TableParagraph"/>
              <w:spacing w:before="1"/>
              <w:ind w:right="60" w:firstLine="0"/>
              <w:jc w:val="both"/>
              <w:rPr>
                <w:sz w:val="20"/>
              </w:rPr>
            </w:pPr>
            <w:r>
              <w:rPr>
                <w:sz w:val="20"/>
              </w:rPr>
              <w:t>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pPr>
              <w:pStyle w:val="TableParagraph"/>
              <w:numPr>
                <w:ilvl w:val="0"/>
                <w:numId w:val="13"/>
              </w:numPr>
              <w:tabs>
                <w:tab w:pos="576" w:val="left" w:leader="none"/>
              </w:tabs>
              <w:spacing w:line="240" w:lineRule="auto" w:before="0" w:after="0"/>
              <w:ind w:left="342" w:right="1725" w:firstLine="0"/>
              <w:jc w:val="left"/>
              <w:rPr>
                <w:sz w:val="20"/>
              </w:rPr>
            </w:pPr>
            <w:r>
              <w:rPr>
                <w:sz w:val="20"/>
              </w:rPr>
              <w:t>развитие межличностных и групповых отношений: представление о дружбе, товарищах, сверстниках: умение находить друзей на основе личных</w:t>
            </w:r>
            <w:r>
              <w:rPr>
                <w:spacing w:val="-25"/>
                <w:sz w:val="20"/>
              </w:rPr>
              <w:t> </w:t>
            </w:r>
            <w:r>
              <w:rPr>
                <w:sz w:val="20"/>
              </w:rPr>
              <w:t>симпатий:</w:t>
            </w:r>
          </w:p>
          <w:p>
            <w:pPr>
              <w:pStyle w:val="TableParagraph"/>
              <w:spacing w:before="1"/>
              <w:ind w:right="60"/>
              <w:jc w:val="both"/>
              <w:rPr>
                <w:sz w:val="20"/>
              </w:rPr>
            </w:pPr>
            <w:r>
              <w:rPr>
                <w:sz w:val="20"/>
              </w:rPr>
              <w:t>умение строить отношения на основе поддержки и взаимопомощи, умение сопереживать, сочувствовать, проявлять внимание;</w:t>
            </w:r>
          </w:p>
          <w:p>
            <w:pPr>
              <w:pStyle w:val="TableParagraph"/>
              <w:ind w:right="62"/>
              <w:jc w:val="both"/>
              <w:rPr>
                <w:sz w:val="20"/>
              </w:rPr>
            </w:pPr>
            <w:r>
              <w:rPr>
                <w:sz w:val="20"/>
              </w:rPr>
              <w:t>умение взаимодействовать в группе в процессе учебной, игровой, других видах доступной деятельности;</w:t>
            </w:r>
          </w:p>
          <w:p>
            <w:pPr>
              <w:pStyle w:val="TableParagraph"/>
              <w:ind w:right="58"/>
              <w:jc w:val="both"/>
              <w:rPr>
                <w:sz w:val="20"/>
              </w:rPr>
            </w:pPr>
            <w:r>
              <w:rPr>
                <w:sz w:val="20"/>
              </w:rPr>
              <w:t>умение организовывать свободное время с учетом своих и совместных</w:t>
            </w:r>
            <w:r>
              <w:rPr>
                <w:spacing w:val="-1"/>
                <w:sz w:val="20"/>
              </w:rPr>
              <w:t> </w:t>
            </w:r>
            <w:r>
              <w:rPr>
                <w:sz w:val="20"/>
              </w:rPr>
              <w:t>интересов.</w:t>
            </w:r>
          </w:p>
          <w:p>
            <w:pPr>
              <w:pStyle w:val="TableParagraph"/>
              <w:numPr>
                <w:ilvl w:val="0"/>
                <w:numId w:val="13"/>
              </w:numPr>
              <w:tabs>
                <w:tab w:pos="650" w:val="left" w:leader="none"/>
              </w:tabs>
              <w:spacing w:line="240" w:lineRule="auto" w:before="0" w:after="0"/>
              <w:ind w:left="59" w:right="59" w:firstLine="283"/>
              <w:jc w:val="both"/>
              <w:rPr>
                <w:sz w:val="20"/>
              </w:rPr>
            </w:pPr>
            <w:r>
              <w:rPr>
                <w:sz w:val="20"/>
              </w:rPr>
              <w:t>накопление положительного опыта сотрудничества и участия в общественной жизни:</w:t>
            </w:r>
          </w:p>
          <w:p>
            <w:pPr>
              <w:pStyle w:val="TableParagraph"/>
              <w:ind w:right="59"/>
              <w:jc w:val="both"/>
              <w:rPr>
                <w:sz w:val="20"/>
              </w:rPr>
            </w:pPr>
            <w:r>
              <w:rPr>
                <w:sz w:val="20"/>
              </w:rPr>
              <w:t>представление о праздниках, праздничных мероприятиях, их содержании, участие в них;</w:t>
            </w:r>
          </w:p>
          <w:p>
            <w:pPr>
              <w:pStyle w:val="TableParagraph"/>
              <w:ind w:left="342" w:firstLine="0"/>
              <w:rPr>
                <w:sz w:val="20"/>
              </w:rPr>
            </w:pPr>
            <w:r>
              <w:rPr>
                <w:sz w:val="20"/>
              </w:rPr>
              <w:t>использование простейших эстетических ориентиров (эталонов) о</w:t>
            </w:r>
          </w:p>
        </w:tc>
      </w:tr>
    </w:tbl>
    <w:p>
      <w:pPr>
        <w:spacing w:after="0"/>
        <w:rPr>
          <w:sz w:val="20"/>
        </w:rPr>
        <w:sectPr>
          <w:pgSz w:w="16840" w:h="11910" w:orient="landscape"/>
          <w:pgMar w:top="560" w:bottom="280" w:left="760" w:right="54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24"/>
        <w:gridCol w:w="7088"/>
      </w:tblGrid>
      <w:tr>
        <w:trPr>
          <w:trHeight w:val="3425" w:hRule="atLeast"/>
        </w:trPr>
        <w:tc>
          <w:tcPr>
            <w:tcW w:w="8224" w:type="dxa"/>
          </w:tcPr>
          <w:p>
            <w:pPr>
              <w:pStyle w:val="TableParagraph"/>
              <w:ind w:left="0" w:firstLine="0"/>
              <w:rPr>
                <w:rFonts w:ascii="Times New Roman"/>
                <w:sz w:val="18"/>
              </w:rPr>
            </w:pPr>
          </w:p>
        </w:tc>
        <w:tc>
          <w:tcPr>
            <w:tcW w:w="7088" w:type="dxa"/>
          </w:tcPr>
          <w:p>
            <w:pPr>
              <w:pStyle w:val="TableParagraph"/>
              <w:spacing w:before="100"/>
              <w:ind w:left="342" w:right="107" w:hanging="284"/>
              <w:rPr>
                <w:sz w:val="20"/>
              </w:rPr>
            </w:pPr>
            <w:r>
              <w:rPr>
                <w:sz w:val="20"/>
              </w:rPr>
              <w:t>внешнем виде, на праздниках, в хозяйственно-бытовой деятельности; умение соблюдать традиции семейных, школьных, государственных</w:t>
            </w:r>
          </w:p>
          <w:p>
            <w:pPr>
              <w:pStyle w:val="TableParagraph"/>
              <w:spacing w:line="229" w:lineRule="exact"/>
              <w:ind w:firstLine="0"/>
              <w:rPr>
                <w:sz w:val="20"/>
              </w:rPr>
            </w:pPr>
            <w:r>
              <w:rPr>
                <w:sz w:val="20"/>
              </w:rPr>
              <w:t>праздников.</w:t>
            </w:r>
          </w:p>
          <w:p>
            <w:pPr>
              <w:pStyle w:val="TableParagraph"/>
              <w:numPr>
                <w:ilvl w:val="0"/>
                <w:numId w:val="14"/>
              </w:numPr>
              <w:tabs>
                <w:tab w:pos="576" w:val="left" w:leader="none"/>
              </w:tabs>
              <w:spacing w:line="240" w:lineRule="auto" w:before="0" w:after="0"/>
              <w:ind w:left="575" w:right="0" w:hanging="233"/>
              <w:jc w:val="left"/>
              <w:rPr>
                <w:sz w:val="20"/>
              </w:rPr>
            </w:pPr>
            <w:r>
              <w:rPr>
                <w:sz w:val="20"/>
              </w:rPr>
              <w:t>представления об обязанностях и правах</w:t>
            </w:r>
            <w:r>
              <w:rPr>
                <w:spacing w:val="-3"/>
                <w:sz w:val="20"/>
              </w:rPr>
              <w:t> </w:t>
            </w:r>
            <w:r>
              <w:rPr>
                <w:sz w:val="20"/>
              </w:rPr>
              <w:t>ребенка:</w:t>
            </w:r>
          </w:p>
          <w:p>
            <w:pPr>
              <w:pStyle w:val="TableParagraph"/>
              <w:spacing w:before="1"/>
              <w:ind w:right="107"/>
              <w:rPr>
                <w:sz w:val="20"/>
              </w:rPr>
            </w:pPr>
            <w:r>
              <w:rPr>
                <w:sz w:val="20"/>
              </w:rPr>
              <w:t>представления о праве на жизнь, на образование, на труд, на неприкосновенность личности и достоинства и другое;</w:t>
            </w:r>
          </w:p>
          <w:p>
            <w:pPr>
              <w:pStyle w:val="TableParagraph"/>
              <w:ind w:right="107"/>
              <w:rPr>
                <w:sz w:val="20"/>
              </w:rPr>
            </w:pPr>
            <w:r>
              <w:rPr>
                <w:sz w:val="20"/>
              </w:rPr>
              <w:t>представления об обязанностях обучающегося, сына (дочери), внука (внучки), гражданина и другое.</w:t>
            </w:r>
          </w:p>
          <w:p>
            <w:pPr>
              <w:pStyle w:val="TableParagraph"/>
              <w:numPr>
                <w:ilvl w:val="0"/>
                <w:numId w:val="14"/>
              </w:numPr>
              <w:tabs>
                <w:tab w:pos="576" w:val="left" w:leader="none"/>
              </w:tabs>
              <w:spacing w:line="240" w:lineRule="auto" w:before="0" w:after="0"/>
              <w:ind w:left="575" w:right="0" w:hanging="233"/>
              <w:jc w:val="left"/>
              <w:rPr>
                <w:sz w:val="20"/>
              </w:rPr>
            </w:pPr>
            <w:r>
              <w:rPr>
                <w:sz w:val="20"/>
              </w:rPr>
              <w:t>представление о стране проживания - России:</w:t>
            </w:r>
          </w:p>
          <w:p>
            <w:pPr>
              <w:pStyle w:val="TableParagraph"/>
              <w:ind w:right="107"/>
              <w:rPr>
                <w:sz w:val="20"/>
              </w:rPr>
            </w:pPr>
            <w:r>
              <w:rPr>
                <w:sz w:val="20"/>
              </w:rPr>
              <w:t>представление о стране, народе, столице, больших и малых городах, месте проживания;</w:t>
            </w:r>
          </w:p>
          <w:p>
            <w:pPr>
              <w:pStyle w:val="TableParagraph"/>
              <w:spacing w:line="229" w:lineRule="exact"/>
              <w:ind w:left="342" w:firstLine="0"/>
              <w:rPr>
                <w:sz w:val="20"/>
              </w:rPr>
            </w:pPr>
            <w:r>
              <w:rPr>
                <w:sz w:val="20"/>
              </w:rPr>
              <w:t>представление о государственной символике (флаг, герб, гимн);</w:t>
            </w:r>
          </w:p>
          <w:p>
            <w:pPr>
              <w:pStyle w:val="TableParagraph"/>
              <w:ind w:right="107"/>
              <w:rPr>
                <w:sz w:val="20"/>
              </w:rPr>
            </w:pPr>
            <w:r>
              <w:rPr>
                <w:sz w:val="20"/>
              </w:rPr>
              <w:t>представление о значимых исторических событиях и выдающихся людях России.</w:t>
            </w:r>
          </w:p>
        </w:tc>
      </w:tr>
      <w:tr>
        <w:trPr>
          <w:trHeight w:val="7105" w:hRule="atLeast"/>
        </w:trPr>
        <w:tc>
          <w:tcPr>
            <w:tcW w:w="8224" w:type="dxa"/>
          </w:tcPr>
          <w:p>
            <w:pPr>
              <w:pStyle w:val="TableParagraph"/>
              <w:spacing w:before="98"/>
              <w:ind w:left="345" w:firstLine="0"/>
              <w:rPr>
                <w:sz w:val="20"/>
              </w:rPr>
            </w:pPr>
            <w:r>
              <w:rPr>
                <w:sz w:val="20"/>
              </w:rPr>
              <w:t>Естествознание</w:t>
            </w:r>
          </w:p>
          <w:p>
            <w:pPr>
              <w:pStyle w:val="TableParagraph"/>
              <w:ind w:left="345" w:firstLine="0"/>
              <w:rPr>
                <w:sz w:val="20"/>
              </w:rPr>
            </w:pPr>
            <w:r>
              <w:rPr>
                <w:sz w:val="20"/>
              </w:rPr>
              <w:t>Мир природы и человека</w:t>
            </w:r>
          </w:p>
          <w:p>
            <w:pPr>
              <w:pStyle w:val="TableParagraph"/>
              <w:numPr>
                <w:ilvl w:val="0"/>
                <w:numId w:val="15"/>
              </w:numPr>
              <w:tabs>
                <w:tab w:pos="653" w:val="left" w:leader="none"/>
              </w:tabs>
              <w:spacing w:line="240" w:lineRule="auto" w:before="0" w:after="0"/>
              <w:ind w:left="62" w:right="60" w:firstLine="283"/>
              <w:jc w:val="both"/>
              <w:rPr>
                <w:sz w:val="20"/>
              </w:rPr>
            </w:pPr>
            <w:r>
              <w:rPr>
                <w:sz w:val="20"/>
              </w:rPr>
              <w:t>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pPr>
              <w:pStyle w:val="TableParagraph"/>
              <w:numPr>
                <w:ilvl w:val="0"/>
                <w:numId w:val="15"/>
              </w:numPr>
              <w:tabs>
                <w:tab w:pos="590" w:val="left" w:leader="none"/>
              </w:tabs>
              <w:spacing w:line="240" w:lineRule="auto" w:before="0" w:after="0"/>
              <w:ind w:left="62" w:right="59" w:firstLine="283"/>
              <w:jc w:val="both"/>
              <w:rPr>
                <w:sz w:val="20"/>
              </w:rPr>
            </w:pPr>
            <w:r>
              <w:rPr>
                <w:sz w:val="20"/>
              </w:rPr>
              <w:t>знания простейших взаимосвязей и взаимозависимостей между миром живой и неживой природы и умение их</w:t>
            </w:r>
            <w:r>
              <w:rPr>
                <w:spacing w:val="3"/>
                <w:sz w:val="20"/>
              </w:rPr>
              <w:t> </w:t>
            </w:r>
            <w:r>
              <w:rPr>
                <w:sz w:val="20"/>
              </w:rPr>
              <w:t>устанавливать;</w:t>
            </w:r>
          </w:p>
          <w:p>
            <w:pPr>
              <w:pStyle w:val="TableParagraph"/>
              <w:numPr>
                <w:ilvl w:val="0"/>
                <w:numId w:val="15"/>
              </w:numPr>
              <w:tabs>
                <w:tab w:pos="624" w:val="left" w:leader="none"/>
              </w:tabs>
              <w:spacing w:line="240" w:lineRule="auto" w:before="0" w:after="0"/>
              <w:ind w:left="62" w:right="59" w:firstLine="283"/>
              <w:jc w:val="both"/>
              <w:rPr>
                <w:sz w:val="20"/>
              </w:rPr>
            </w:pPr>
            <w:r>
              <w:rPr>
                <w:sz w:val="20"/>
              </w:rPr>
              <w:t>владение доступными способами изучения природных явлений, процессов и некоторых социальных</w:t>
            </w:r>
            <w:r>
              <w:rPr>
                <w:spacing w:val="-1"/>
                <w:sz w:val="20"/>
              </w:rPr>
              <w:t> </w:t>
            </w:r>
            <w:r>
              <w:rPr>
                <w:sz w:val="20"/>
              </w:rPr>
              <w:t>объектов.</w:t>
            </w:r>
          </w:p>
          <w:p>
            <w:pPr>
              <w:pStyle w:val="TableParagraph"/>
              <w:spacing w:line="229" w:lineRule="exact" w:before="1"/>
              <w:ind w:left="345" w:firstLine="0"/>
              <w:rPr>
                <w:sz w:val="20"/>
              </w:rPr>
            </w:pPr>
            <w:r>
              <w:rPr>
                <w:sz w:val="20"/>
              </w:rPr>
              <w:t>Природоведение</w:t>
            </w:r>
          </w:p>
          <w:p>
            <w:pPr>
              <w:pStyle w:val="TableParagraph"/>
              <w:numPr>
                <w:ilvl w:val="0"/>
                <w:numId w:val="16"/>
              </w:numPr>
              <w:tabs>
                <w:tab w:pos="756" w:val="left" w:leader="none"/>
              </w:tabs>
              <w:spacing w:line="240" w:lineRule="auto" w:before="0" w:after="0"/>
              <w:ind w:left="62" w:right="58" w:firstLine="283"/>
              <w:jc w:val="both"/>
              <w:rPr>
                <w:sz w:val="20"/>
              </w:rPr>
            </w:pPr>
            <w:r>
              <w:rPr>
                <w:sz w:val="20"/>
              </w:rPr>
              <w:t>знания о природе, взаимосвязи между деятельностью человека и происходящими изменениями в окружающей природной</w:t>
            </w:r>
            <w:r>
              <w:rPr>
                <w:spacing w:val="-7"/>
                <w:sz w:val="20"/>
              </w:rPr>
              <w:t> </w:t>
            </w:r>
            <w:r>
              <w:rPr>
                <w:sz w:val="20"/>
              </w:rPr>
              <w:t>среде;</w:t>
            </w:r>
          </w:p>
          <w:p>
            <w:pPr>
              <w:pStyle w:val="TableParagraph"/>
              <w:numPr>
                <w:ilvl w:val="0"/>
                <w:numId w:val="16"/>
              </w:numPr>
              <w:tabs>
                <w:tab w:pos="588" w:val="left" w:leader="none"/>
              </w:tabs>
              <w:spacing w:line="240" w:lineRule="auto" w:before="0" w:after="0"/>
              <w:ind w:left="62" w:right="62" w:firstLine="283"/>
              <w:jc w:val="both"/>
              <w:rPr>
                <w:sz w:val="20"/>
              </w:rPr>
            </w:pPr>
            <w:r>
              <w:rPr>
                <w:sz w:val="20"/>
              </w:rPr>
              <w:t>использование усвоенных знаний и умений в повседневной жизни для решения практико-ориентированных</w:t>
            </w:r>
            <w:r>
              <w:rPr>
                <w:spacing w:val="-1"/>
                <w:sz w:val="20"/>
              </w:rPr>
              <w:t> </w:t>
            </w:r>
            <w:r>
              <w:rPr>
                <w:sz w:val="20"/>
              </w:rPr>
              <w:t>задач;</w:t>
            </w:r>
          </w:p>
          <w:p>
            <w:pPr>
              <w:pStyle w:val="TableParagraph"/>
              <w:numPr>
                <w:ilvl w:val="0"/>
                <w:numId w:val="16"/>
              </w:numPr>
              <w:tabs>
                <w:tab w:pos="662" w:val="left" w:leader="none"/>
              </w:tabs>
              <w:spacing w:line="240" w:lineRule="auto" w:before="1" w:after="0"/>
              <w:ind w:left="62" w:right="58" w:firstLine="283"/>
              <w:jc w:val="both"/>
              <w:rPr>
                <w:sz w:val="20"/>
              </w:rPr>
            </w:pPr>
            <w:r>
              <w:rPr>
                <w:sz w:val="20"/>
              </w:rPr>
              <w:t>развитие активности, любознательности и разумной предприимчивости во взаимодействии с миром</w:t>
            </w:r>
            <w:r>
              <w:rPr>
                <w:spacing w:val="-2"/>
                <w:sz w:val="20"/>
              </w:rPr>
              <w:t> </w:t>
            </w:r>
            <w:r>
              <w:rPr>
                <w:sz w:val="20"/>
              </w:rPr>
              <w:t>природы.</w:t>
            </w:r>
          </w:p>
          <w:p>
            <w:pPr>
              <w:pStyle w:val="TableParagraph"/>
              <w:spacing w:line="228" w:lineRule="exact"/>
              <w:ind w:left="345" w:firstLine="0"/>
              <w:rPr>
                <w:sz w:val="20"/>
              </w:rPr>
            </w:pPr>
            <w:r>
              <w:rPr>
                <w:sz w:val="20"/>
              </w:rPr>
              <w:t>География</w:t>
            </w:r>
          </w:p>
          <w:p>
            <w:pPr>
              <w:pStyle w:val="TableParagraph"/>
              <w:ind w:left="62" w:right="57"/>
              <w:jc w:val="both"/>
              <w:rPr>
                <w:sz w:val="20"/>
              </w:rPr>
            </w:pPr>
            <w:r>
              <w:rPr>
                <w:sz w:val="20"/>
              </w:rPr>
              <w:t>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pPr>
              <w:pStyle w:val="TableParagraph"/>
              <w:spacing w:before="2"/>
              <w:ind w:left="62" w:right="58"/>
              <w:jc w:val="both"/>
              <w:rPr>
                <w:sz w:val="20"/>
              </w:rPr>
            </w:pPr>
            <w:r>
              <w:rPr>
                <w:sz w:val="20"/>
              </w:rPr>
              <w:t>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pPr>
              <w:pStyle w:val="TableParagraph"/>
              <w:ind w:left="62" w:right="54"/>
              <w:jc w:val="both"/>
              <w:rPr>
                <w:sz w:val="20"/>
              </w:rPr>
            </w:pPr>
            <w:r>
              <w:rPr>
                <w:sz w:val="20"/>
              </w:rPr>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pPr>
              <w:pStyle w:val="TableParagraph"/>
              <w:spacing w:line="229" w:lineRule="exact" w:before="1"/>
              <w:ind w:left="345" w:firstLine="0"/>
              <w:rPr>
                <w:sz w:val="20"/>
              </w:rPr>
            </w:pPr>
            <w:r>
              <w:rPr>
                <w:sz w:val="20"/>
              </w:rPr>
              <w:t>Биология</w:t>
            </w:r>
          </w:p>
          <w:p>
            <w:pPr>
              <w:pStyle w:val="TableParagraph"/>
              <w:ind w:left="62" w:right="59"/>
              <w:jc w:val="both"/>
              <w:rPr>
                <w:sz w:val="20"/>
              </w:rPr>
            </w:pPr>
            <w:r>
              <w:rPr>
                <w:sz w:val="20"/>
              </w:rPr>
              <w:t>1) начальные представления о единстве растительного и животного миров, мира человека;</w:t>
            </w:r>
          </w:p>
        </w:tc>
        <w:tc>
          <w:tcPr>
            <w:tcW w:w="7088" w:type="dxa"/>
          </w:tcPr>
          <w:p>
            <w:pPr>
              <w:pStyle w:val="TableParagraph"/>
              <w:spacing w:before="98"/>
              <w:ind w:left="342" w:firstLine="0"/>
              <w:rPr>
                <w:sz w:val="20"/>
              </w:rPr>
            </w:pPr>
            <w:r>
              <w:rPr>
                <w:sz w:val="20"/>
              </w:rPr>
              <w:t>Не предусматривается</w:t>
            </w:r>
          </w:p>
        </w:tc>
      </w:tr>
    </w:tbl>
    <w:p>
      <w:pPr>
        <w:spacing w:after="0"/>
        <w:rPr>
          <w:sz w:val="20"/>
        </w:rPr>
        <w:sectPr>
          <w:pgSz w:w="16840" w:h="11910" w:orient="landscape"/>
          <w:pgMar w:top="560" w:bottom="280" w:left="760" w:right="54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24"/>
        <w:gridCol w:w="7088"/>
      </w:tblGrid>
      <w:tr>
        <w:trPr>
          <w:trHeight w:val="1353" w:hRule="atLeast"/>
        </w:trPr>
        <w:tc>
          <w:tcPr>
            <w:tcW w:w="8224" w:type="dxa"/>
          </w:tcPr>
          <w:p>
            <w:pPr>
              <w:pStyle w:val="TableParagraph"/>
              <w:numPr>
                <w:ilvl w:val="0"/>
                <w:numId w:val="17"/>
              </w:numPr>
              <w:tabs>
                <w:tab w:pos="624" w:val="left" w:leader="none"/>
              </w:tabs>
              <w:spacing w:line="240" w:lineRule="auto" w:before="100" w:after="0"/>
              <w:ind w:left="62" w:right="56" w:firstLine="283"/>
              <w:jc w:val="both"/>
              <w:rPr>
                <w:sz w:val="20"/>
              </w:rPr>
            </w:pPr>
            <w:r>
              <w:rPr>
                <w:sz w:val="20"/>
              </w:rPr>
              <w:t>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w:t>
            </w:r>
            <w:r>
              <w:rPr>
                <w:spacing w:val="-4"/>
                <w:sz w:val="20"/>
              </w:rPr>
              <w:t> </w:t>
            </w:r>
            <w:r>
              <w:rPr>
                <w:sz w:val="20"/>
              </w:rPr>
              <w:t>природы;</w:t>
            </w:r>
          </w:p>
          <w:p>
            <w:pPr>
              <w:pStyle w:val="TableParagraph"/>
              <w:numPr>
                <w:ilvl w:val="0"/>
                <w:numId w:val="17"/>
              </w:numPr>
              <w:tabs>
                <w:tab w:pos="658" w:val="left" w:leader="none"/>
              </w:tabs>
              <w:spacing w:line="240" w:lineRule="auto" w:before="0" w:after="0"/>
              <w:ind w:left="62" w:right="60" w:firstLine="283"/>
              <w:jc w:val="both"/>
              <w:rPr>
                <w:sz w:val="20"/>
              </w:rPr>
            </w:pPr>
            <w:r>
              <w:rPr>
                <w:sz w:val="20"/>
              </w:rPr>
              <w:t>знания о строении тела человека; формирование элементарных навыков, способствующих укреплению здоровья</w:t>
            </w:r>
            <w:r>
              <w:rPr>
                <w:spacing w:val="2"/>
                <w:sz w:val="20"/>
              </w:rPr>
              <w:t> </w:t>
            </w:r>
            <w:r>
              <w:rPr>
                <w:sz w:val="20"/>
              </w:rPr>
              <w:t>человека.</w:t>
            </w:r>
          </w:p>
        </w:tc>
        <w:tc>
          <w:tcPr>
            <w:tcW w:w="7088" w:type="dxa"/>
          </w:tcPr>
          <w:p>
            <w:pPr>
              <w:pStyle w:val="TableParagraph"/>
              <w:ind w:left="0" w:firstLine="0"/>
              <w:rPr>
                <w:rFonts w:ascii="Times New Roman"/>
                <w:sz w:val="18"/>
              </w:rPr>
            </w:pPr>
          </w:p>
        </w:tc>
      </w:tr>
      <w:tr>
        <w:trPr>
          <w:trHeight w:val="7105" w:hRule="atLeast"/>
        </w:trPr>
        <w:tc>
          <w:tcPr>
            <w:tcW w:w="8224" w:type="dxa"/>
          </w:tcPr>
          <w:p>
            <w:pPr>
              <w:pStyle w:val="TableParagraph"/>
              <w:spacing w:before="100"/>
              <w:ind w:left="345" w:right="5348" w:firstLine="0"/>
              <w:rPr>
                <w:sz w:val="20"/>
              </w:rPr>
            </w:pPr>
            <w:r>
              <w:rPr>
                <w:sz w:val="20"/>
              </w:rPr>
              <w:t>Человек и общество Основы социальной жизни</w:t>
            </w:r>
          </w:p>
          <w:p>
            <w:pPr>
              <w:pStyle w:val="TableParagraph"/>
              <w:numPr>
                <w:ilvl w:val="0"/>
                <w:numId w:val="18"/>
              </w:numPr>
              <w:tabs>
                <w:tab w:pos="631" w:val="left" w:leader="none"/>
              </w:tabs>
              <w:spacing w:line="240" w:lineRule="auto" w:before="0" w:after="0"/>
              <w:ind w:left="62" w:right="57" w:firstLine="283"/>
              <w:jc w:val="left"/>
              <w:rPr>
                <w:sz w:val="20"/>
              </w:rPr>
            </w:pPr>
            <w:r>
              <w:rPr>
                <w:sz w:val="20"/>
              </w:rPr>
              <w:t>навыки самообслуживания и ведения домашнего хозяйства, необходимые в повседневной</w:t>
            </w:r>
            <w:r>
              <w:rPr>
                <w:spacing w:val="-3"/>
                <w:sz w:val="20"/>
              </w:rPr>
              <w:t> </w:t>
            </w:r>
            <w:r>
              <w:rPr>
                <w:sz w:val="20"/>
              </w:rPr>
              <w:t>жизни;</w:t>
            </w:r>
          </w:p>
          <w:p>
            <w:pPr>
              <w:pStyle w:val="TableParagraph"/>
              <w:numPr>
                <w:ilvl w:val="0"/>
                <w:numId w:val="18"/>
              </w:numPr>
              <w:tabs>
                <w:tab w:pos="605" w:val="left" w:leader="none"/>
              </w:tabs>
              <w:spacing w:line="240" w:lineRule="auto" w:before="0" w:after="0"/>
              <w:ind w:left="62" w:right="58" w:firstLine="283"/>
              <w:jc w:val="left"/>
              <w:rPr>
                <w:sz w:val="20"/>
              </w:rPr>
            </w:pPr>
            <w:r>
              <w:rPr>
                <w:sz w:val="20"/>
              </w:rPr>
              <w:t>знание названий, назначения и особенностей функционирования организаций, учреждений и предприятий социальной</w:t>
            </w:r>
            <w:r>
              <w:rPr>
                <w:spacing w:val="-7"/>
                <w:sz w:val="20"/>
              </w:rPr>
              <w:t> </w:t>
            </w:r>
            <w:r>
              <w:rPr>
                <w:sz w:val="20"/>
              </w:rPr>
              <w:t>направленности;</w:t>
            </w:r>
          </w:p>
          <w:p>
            <w:pPr>
              <w:pStyle w:val="TableParagraph"/>
              <w:numPr>
                <w:ilvl w:val="0"/>
                <w:numId w:val="18"/>
              </w:numPr>
              <w:tabs>
                <w:tab w:pos="677" w:val="left" w:leader="none"/>
              </w:tabs>
              <w:spacing w:line="240" w:lineRule="auto" w:before="1" w:after="0"/>
              <w:ind w:left="62" w:right="54" w:firstLine="283"/>
              <w:jc w:val="left"/>
              <w:rPr>
                <w:sz w:val="20"/>
              </w:rPr>
            </w:pPr>
            <w:r>
              <w:rPr>
                <w:sz w:val="20"/>
              </w:rPr>
              <w:t>умения обращаться в различные организации и учреждения социальной направленности для решения практических жизненно важных</w:t>
            </w:r>
            <w:r>
              <w:rPr>
                <w:spacing w:val="-8"/>
                <w:sz w:val="20"/>
              </w:rPr>
              <w:t> </w:t>
            </w:r>
            <w:r>
              <w:rPr>
                <w:sz w:val="20"/>
              </w:rPr>
              <w:t>задач;</w:t>
            </w:r>
          </w:p>
          <w:p>
            <w:pPr>
              <w:pStyle w:val="TableParagraph"/>
              <w:spacing w:line="228" w:lineRule="exact"/>
              <w:ind w:left="345" w:firstLine="0"/>
              <w:rPr>
                <w:sz w:val="20"/>
              </w:rPr>
            </w:pPr>
            <w:r>
              <w:rPr>
                <w:sz w:val="20"/>
              </w:rPr>
              <w:t>Мир истории</w:t>
            </w:r>
          </w:p>
          <w:p>
            <w:pPr>
              <w:pStyle w:val="TableParagraph"/>
              <w:numPr>
                <w:ilvl w:val="0"/>
                <w:numId w:val="19"/>
              </w:numPr>
              <w:tabs>
                <w:tab w:pos="578" w:val="left" w:leader="none"/>
              </w:tabs>
              <w:spacing w:line="240" w:lineRule="auto" w:before="0" w:after="0"/>
              <w:ind w:left="62" w:right="0" w:firstLine="283"/>
              <w:jc w:val="left"/>
              <w:rPr>
                <w:sz w:val="20"/>
              </w:rPr>
            </w:pPr>
            <w:r>
              <w:rPr>
                <w:sz w:val="20"/>
              </w:rPr>
              <w:t>знание и понимание некоторых исторических</w:t>
            </w:r>
            <w:r>
              <w:rPr>
                <w:spacing w:val="-4"/>
                <w:sz w:val="20"/>
              </w:rPr>
              <w:t> </w:t>
            </w:r>
            <w:r>
              <w:rPr>
                <w:sz w:val="20"/>
              </w:rPr>
              <w:t>терминов;</w:t>
            </w:r>
          </w:p>
          <w:p>
            <w:pPr>
              <w:pStyle w:val="TableParagraph"/>
              <w:numPr>
                <w:ilvl w:val="0"/>
                <w:numId w:val="19"/>
              </w:numPr>
              <w:tabs>
                <w:tab w:pos="626" w:val="left" w:leader="none"/>
              </w:tabs>
              <w:spacing w:line="240" w:lineRule="auto" w:before="0" w:after="0"/>
              <w:ind w:left="62" w:right="60" w:firstLine="283"/>
              <w:jc w:val="left"/>
              <w:rPr>
                <w:sz w:val="20"/>
              </w:rPr>
            </w:pPr>
            <w:r>
              <w:rPr>
                <w:sz w:val="20"/>
              </w:rPr>
              <w:t>элементарные представления об истории развития предметного мира (мира вещей);</w:t>
            </w:r>
          </w:p>
          <w:p>
            <w:pPr>
              <w:pStyle w:val="TableParagraph"/>
              <w:numPr>
                <w:ilvl w:val="0"/>
                <w:numId w:val="19"/>
              </w:numPr>
              <w:tabs>
                <w:tab w:pos="578" w:val="left" w:leader="none"/>
              </w:tabs>
              <w:spacing w:line="240" w:lineRule="auto" w:before="1" w:after="0"/>
              <w:ind w:left="345" w:right="376" w:firstLine="0"/>
              <w:jc w:val="left"/>
              <w:rPr>
                <w:sz w:val="20"/>
              </w:rPr>
            </w:pPr>
            <w:r>
              <w:rPr>
                <w:sz w:val="20"/>
              </w:rPr>
              <w:t>элементарные представления об истории развития человеческого</w:t>
            </w:r>
            <w:r>
              <w:rPr>
                <w:spacing w:val="-33"/>
                <w:sz w:val="20"/>
              </w:rPr>
              <w:t> </w:t>
            </w:r>
            <w:r>
              <w:rPr>
                <w:sz w:val="20"/>
              </w:rPr>
              <w:t>общества. История</w:t>
            </w:r>
            <w:r>
              <w:rPr>
                <w:spacing w:val="-1"/>
                <w:sz w:val="20"/>
              </w:rPr>
              <w:t> </w:t>
            </w:r>
            <w:r>
              <w:rPr>
                <w:sz w:val="20"/>
              </w:rPr>
              <w:t>Отечества</w:t>
            </w:r>
          </w:p>
          <w:p>
            <w:pPr>
              <w:pStyle w:val="TableParagraph"/>
              <w:numPr>
                <w:ilvl w:val="0"/>
                <w:numId w:val="20"/>
              </w:numPr>
              <w:tabs>
                <w:tab w:pos="684" w:val="left" w:leader="none"/>
              </w:tabs>
              <w:spacing w:line="240" w:lineRule="auto" w:before="0" w:after="0"/>
              <w:ind w:left="62" w:right="60" w:firstLine="283"/>
              <w:jc w:val="left"/>
              <w:rPr>
                <w:sz w:val="20"/>
              </w:rPr>
            </w:pPr>
            <w:r>
              <w:rPr>
                <w:sz w:val="20"/>
              </w:rPr>
              <w:t>первоначальные представления об историческом прошлом и настоящем России;</w:t>
            </w:r>
          </w:p>
          <w:p>
            <w:pPr>
              <w:pStyle w:val="TableParagraph"/>
              <w:numPr>
                <w:ilvl w:val="0"/>
                <w:numId w:val="20"/>
              </w:numPr>
              <w:tabs>
                <w:tab w:pos="686" w:val="left" w:leader="none"/>
              </w:tabs>
              <w:spacing w:line="240" w:lineRule="auto" w:before="0" w:after="0"/>
              <w:ind w:left="62" w:right="60" w:firstLine="283"/>
              <w:jc w:val="left"/>
              <w:rPr>
                <w:sz w:val="20"/>
              </w:rPr>
            </w:pPr>
            <w:r>
              <w:rPr>
                <w:sz w:val="20"/>
              </w:rPr>
              <w:t>умение получать и историческую информацию из разных источников и использовать ее для решения различных</w:t>
            </w:r>
            <w:r>
              <w:rPr>
                <w:spacing w:val="4"/>
                <w:sz w:val="20"/>
              </w:rPr>
              <w:t> </w:t>
            </w:r>
            <w:r>
              <w:rPr>
                <w:sz w:val="20"/>
              </w:rPr>
              <w:t>задач.</w:t>
            </w:r>
          </w:p>
          <w:p>
            <w:pPr>
              <w:pStyle w:val="TableParagraph"/>
              <w:spacing w:line="229" w:lineRule="exact" w:before="1"/>
              <w:ind w:left="345" w:firstLine="0"/>
              <w:rPr>
                <w:sz w:val="20"/>
              </w:rPr>
            </w:pPr>
            <w:r>
              <w:rPr>
                <w:sz w:val="20"/>
              </w:rPr>
              <w:t>Обществоведение</w:t>
            </w:r>
          </w:p>
          <w:p>
            <w:pPr>
              <w:pStyle w:val="TableParagraph"/>
              <w:numPr>
                <w:ilvl w:val="0"/>
                <w:numId w:val="21"/>
              </w:numPr>
              <w:tabs>
                <w:tab w:pos="583" w:val="left" w:leader="none"/>
              </w:tabs>
              <w:spacing w:line="240" w:lineRule="auto" w:before="0" w:after="0"/>
              <w:ind w:left="62" w:right="61" w:firstLine="283"/>
              <w:jc w:val="left"/>
              <w:rPr>
                <w:sz w:val="20"/>
              </w:rPr>
            </w:pPr>
            <w:r>
              <w:rPr>
                <w:sz w:val="20"/>
              </w:rPr>
              <w:t>понимание значения обществоведческих и правовых знаний в жизни человека и общества;</w:t>
            </w:r>
          </w:p>
          <w:p>
            <w:pPr>
              <w:pStyle w:val="TableParagraph"/>
              <w:numPr>
                <w:ilvl w:val="0"/>
                <w:numId w:val="21"/>
              </w:numPr>
              <w:tabs>
                <w:tab w:pos="662" w:val="left" w:leader="none"/>
              </w:tabs>
              <w:spacing w:line="240" w:lineRule="auto" w:before="0" w:after="0"/>
              <w:ind w:left="62" w:right="59" w:firstLine="283"/>
              <w:jc w:val="left"/>
              <w:rPr>
                <w:sz w:val="20"/>
              </w:rPr>
            </w:pPr>
            <w:r>
              <w:rPr>
                <w:sz w:val="20"/>
              </w:rPr>
              <w:t>формирование обществоведческих представлений и понятий, отражающих особенности изучаемого материала;</w:t>
            </w:r>
          </w:p>
          <w:p>
            <w:pPr>
              <w:pStyle w:val="TableParagraph"/>
              <w:numPr>
                <w:ilvl w:val="0"/>
                <w:numId w:val="21"/>
              </w:numPr>
              <w:tabs>
                <w:tab w:pos="581" w:val="left" w:leader="none"/>
              </w:tabs>
              <w:spacing w:line="240" w:lineRule="auto" w:before="1" w:after="0"/>
              <w:ind w:left="580" w:right="0" w:hanging="235"/>
              <w:jc w:val="left"/>
              <w:rPr>
                <w:sz w:val="20"/>
              </w:rPr>
            </w:pPr>
            <w:r>
              <w:rPr>
                <w:sz w:val="20"/>
              </w:rPr>
              <w:t>умение изучать и систематизировать информацию из различных</w:t>
            </w:r>
            <w:r>
              <w:rPr>
                <w:spacing w:val="-18"/>
                <w:sz w:val="20"/>
              </w:rPr>
              <w:t> </w:t>
            </w:r>
            <w:r>
              <w:rPr>
                <w:sz w:val="20"/>
              </w:rPr>
              <w:t>источников;</w:t>
            </w:r>
          </w:p>
          <w:p>
            <w:pPr>
              <w:pStyle w:val="TableParagraph"/>
              <w:numPr>
                <w:ilvl w:val="0"/>
                <w:numId w:val="21"/>
              </w:numPr>
              <w:tabs>
                <w:tab w:pos="622" w:val="left" w:leader="none"/>
              </w:tabs>
              <w:spacing w:line="240" w:lineRule="auto" w:before="0" w:after="0"/>
              <w:ind w:left="62" w:right="62" w:firstLine="283"/>
              <w:jc w:val="left"/>
              <w:rPr>
                <w:sz w:val="20"/>
              </w:rPr>
            </w:pPr>
            <w:r>
              <w:rPr>
                <w:sz w:val="20"/>
              </w:rPr>
              <w:t>расширение опыта оценочной деятельности на основе осмысления заданий, учебных и жизненных ситуаций, документальных</w:t>
            </w:r>
            <w:r>
              <w:rPr>
                <w:spacing w:val="-4"/>
                <w:sz w:val="20"/>
              </w:rPr>
              <w:t> </w:t>
            </w:r>
            <w:r>
              <w:rPr>
                <w:sz w:val="20"/>
              </w:rPr>
              <w:t>материалов.</w:t>
            </w:r>
          </w:p>
          <w:p>
            <w:pPr>
              <w:pStyle w:val="TableParagraph"/>
              <w:spacing w:line="228" w:lineRule="exact"/>
              <w:ind w:left="345" w:firstLine="0"/>
              <w:rPr>
                <w:sz w:val="20"/>
              </w:rPr>
            </w:pPr>
            <w:r>
              <w:rPr>
                <w:sz w:val="20"/>
              </w:rPr>
              <w:t>Этика</w:t>
            </w:r>
          </w:p>
          <w:p>
            <w:pPr>
              <w:pStyle w:val="TableParagraph"/>
              <w:numPr>
                <w:ilvl w:val="0"/>
                <w:numId w:val="22"/>
              </w:numPr>
              <w:tabs>
                <w:tab w:pos="578" w:val="left" w:leader="none"/>
              </w:tabs>
              <w:spacing w:line="240" w:lineRule="auto" w:before="1" w:after="0"/>
              <w:ind w:left="62" w:right="0" w:firstLine="283"/>
              <w:jc w:val="left"/>
              <w:rPr>
                <w:sz w:val="20"/>
              </w:rPr>
            </w:pPr>
            <w:r>
              <w:rPr>
                <w:sz w:val="20"/>
              </w:rPr>
              <w:t>первоначальные этические</w:t>
            </w:r>
            <w:r>
              <w:rPr>
                <w:spacing w:val="-1"/>
                <w:sz w:val="20"/>
              </w:rPr>
              <w:t> </w:t>
            </w:r>
            <w:r>
              <w:rPr>
                <w:sz w:val="20"/>
              </w:rPr>
              <w:t>представления;</w:t>
            </w:r>
          </w:p>
          <w:p>
            <w:pPr>
              <w:pStyle w:val="TableParagraph"/>
              <w:numPr>
                <w:ilvl w:val="0"/>
                <w:numId w:val="22"/>
              </w:numPr>
              <w:tabs>
                <w:tab w:pos="672" w:val="left" w:leader="none"/>
              </w:tabs>
              <w:spacing w:line="240" w:lineRule="auto" w:before="0" w:after="0"/>
              <w:ind w:left="62" w:right="54" w:firstLine="283"/>
              <w:jc w:val="left"/>
              <w:rPr>
                <w:sz w:val="20"/>
              </w:rPr>
            </w:pPr>
            <w:r>
              <w:rPr>
                <w:sz w:val="20"/>
              </w:rPr>
              <w:t>определение собственного отношения к некоторым поступкам людей; их элементарная</w:t>
            </w:r>
            <w:r>
              <w:rPr>
                <w:spacing w:val="-1"/>
                <w:sz w:val="20"/>
              </w:rPr>
              <w:t> </w:t>
            </w:r>
            <w:r>
              <w:rPr>
                <w:sz w:val="20"/>
              </w:rPr>
              <w:t>оценка.</w:t>
            </w:r>
          </w:p>
        </w:tc>
        <w:tc>
          <w:tcPr>
            <w:tcW w:w="7088" w:type="dxa"/>
          </w:tcPr>
          <w:p>
            <w:pPr>
              <w:pStyle w:val="TableParagraph"/>
              <w:spacing w:before="100"/>
              <w:ind w:left="342" w:firstLine="0"/>
              <w:rPr>
                <w:sz w:val="20"/>
              </w:rPr>
            </w:pPr>
            <w:r>
              <w:rPr>
                <w:sz w:val="20"/>
              </w:rPr>
              <w:t>Не предусматривается</w:t>
            </w:r>
          </w:p>
        </w:tc>
      </w:tr>
      <w:tr>
        <w:trPr>
          <w:trHeight w:val="2044" w:hRule="atLeast"/>
        </w:trPr>
        <w:tc>
          <w:tcPr>
            <w:tcW w:w="8224" w:type="dxa"/>
          </w:tcPr>
          <w:p>
            <w:pPr>
              <w:pStyle w:val="TableParagraph"/>
              <w:spacing w:before="100"/>
              <w:ind w:left="345" w:right="6294" w:firstLine="0"/>
              <w:rPr>
                <w:sz w:val="20"/>
              </w:rPr>
            </w:pPr>
            <w:r>
              <w:rPr>
                <w:w w:val="95"/>
                <w:sz w:val="20"/>
              </w:rPr>
              <w:t>Искусство </w:t>
            </w:r>
            <w:r>
              <w:rPr>
                <w:sz w:val="20"/>
              </w:rPr>
              <w:t>Музыка</w:t>
            </w:r>
          </w:p>
          <w:p>
            <w:pPr>
              <w:pStyle w:val="TableParagraph"/>
              <w:numPr>
                <w:ilvl w:val="0"/>
                <w:numId w:val="23"/>
              </w:numPr>
              <w:tabs>
                <w:tab w:pos="706" w:val="left" w:leader="none"/>
              </w:tabs>
              <w:spacing w:line="240" w:lineRule="auto" w:before="0" w:after="0"/>
              <w:ind w:left="62" w:right="56" w:firstLine="283"/>
              <w:jc w:val="left"/>
              <w:rPr>
                <w:sz w:val="20"/>
              </w:rPr>
            </w:pPr>
            <w:r>
              <w:rPr>
                <w:sz w:val="20"/>
              </w:rPr>
              <w:t>владение элементами музыкальной культуры, интерес к музыкальному искусству и музыкальной деятельности, элементарные эстетические</w:t>
            </w:r>
            <w:r>
              <w:rPr>
                <w:spacing w:val="-18"/>
                <w:sz w:val="20"/>
              </w:rPr>
              <w:t> </w:t>
            </w:r>
            <w:r>
              <w:rPr>
                <w:sz w:val="20"/>
              </w:rPr>
              <w:t>суждения;</w:t>
            </w:r>
          </w:p>
          <w:p>
            <w:pPr>
              <w:pStyle w:val="TableParagraph"/>
              <w:numPr>
                <w:ilvl w:val="0"/>
                <w:numId w:val="23"/>
              </w:numPr>
              <w:tabs>
                <w:tab w:pos="578" w:val="left" w:leader="none"/>
              </w:tabs>
              <w:spacing w:line="240" w:lineRule="auto" w:before="0" w:after="0"/>
              <w:ind w:left="577" w:right="0" w:hanging="232"/>
              <w:jc w:val="left"/>
              <w:rPr>
                <w:sz w:val="20"/>
              </w:rPr>
            </w:pPr>
            <w:r>
              <w:rPr>
                <w:sz w:val="20"/>
              </w:rPr>
              <w:t>элементарный опыт музыкальной</w:t>
            </w:r>
            <w:r>
              <w:rPr>
                <w:spacing w:val="-2"/>
                <w:sz w:val="20"/>
              </w:rPr>
              <w:t> </w:t>
            </w:r>
            <w:r>
              <w:rPr>
                <w:sz w:val="20"/>
              </w:rPr>
              <w:t>деятельности.</w:t>
            </w:r>
          </w:p>
          <w:p>
            <w:pPr>
              <w:pStyle w:val="TableParagraph"/>
              <w:ind w:left="345" w:firstLine="0"/>
              <w:rPr>
                <w:sz w:val="20"/>
              </w:rPr>
            </w:pPr>
            <w:r>
              <w:rPr>
                <w:sz w:val="20"/>
              </w:rPr>
              <w:t>4.5.2. Рисование</w:t>
            </w:r>
          </w:p>
          <w:p>
            <w:pPr>
              <w:pStyle w:val="TableParagraph"/>
              <w:tabs>
                <w:tab w:pos="733" w:val="left" w:leader="none"/>
                <w:tab w:pos="2312" w:val="left" w:leader="none"/>
                <w:tab w:pos="3755" w:val="left" w:leader="none"/>
                <w:tab w:pos="5381" w:val="left" w:leader="none"/>
                <w:tab w:pos="5702" w:val="left" w:leader="none"/>
                <w:tab w:pos="6940" w:val="left" w:leader="none"/>
                <w:tab w:pos="8043" w:val="left" w:leader="none"/>
              </w:tabs>
              <w:ind w:left="62" w:right="57"/>
              <w:rPr>
                <w:sz w:val="20"/>
              </w:rPr>
            </w:pPr>
            <w:r>
              <w:rPr>
                <w:sz w:val="20"/>
              </w:rPr>
              <w:t>1)</w:t>
              <w:tab/>
              <w:t>элементарные</w:t>
              <w:tab/>
              <w:t>эстетические</w:t>
              <w:tab/>
              <w:t>представления</w:t>
              <w:tab/>
              <w:t>и</w:t>
              <w:tab/>
              <w:t>оценочные</w:t>
              <w:tab/>
              <w:t>суждения</w:t>
              <w:tab/>
              <w:t>о произведениях</w:t>
            </w:r>
            <w:r>
              <w:rPr>
                <w:spacing w:val="-1"/>
                <w:sz w:val="20"/>
              </w:rPr>
              <w:t> </w:t>
            </w:r>
            <w:r>
              <w:rPr>
                <w:sz w:val="20"/>
              </w:rPr>
              <w:t>искусства;</w:t>
            </w:r>
          </w:p>
        </w:tc>
        <w:tc>
          <w:tcPr>
            <w:tcW w:w="7088" w:type="dxa"/>
          </w:tcPr>
          <w:p>
            <w:pPr>
              <w:pStyle w:val="TableParagraph"/>
              <w:spacing w:before="100"/>
              <w:ind w:left="342" w:firstLine="0"/>
              <w:rPr>
                <w:sz w:val="20"/>
              </w:rPr>
            </w:pPr>
            <w:r>
              <w:rPr>
                <w:sz w:val="20"/>
              </w:rPr>
              <w:t>Искусство</w:t>
            </w:r>
          </w:p>
          <w:p>
            <w:pPr>
              <w:pStyle w:val="TableParagraph"/>
              <w:spacing w:line="229" w:lineRule="exact"/>
              <w:ind w:left="342" w:firstLine="0"/>
              <w:rPr>
                <w:sz w:val="20"/>
              </w:rPr>
            </w:pPr>
            <w:r>
              <w:rPr>
                <w:sz w:val="20"/>
              </w:rPr>
              <w:t>Музыка и движение</w:t>
            </w:r>
          </w:p>
          <w:p>
            <w:pPr>
              <w:pStyle w:val="TableParagraph"/>
              <w:ind w:right="53"/>
              <w:jc w:val="both"/>
              <w:rPr>
                <w:sz w:val="20"/>
              </w:rPr>
            </w:pPr>
            <w:r>
              <w:rPr>
                <w:sz w:val="20"/>
              </w:rPr>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pPr>
              <w:pStyle w:val="TableParagraph"/>
              <w:ind w:left="342" w:firstLine="0"/>
              <w:rPr>
                <w:sz w:val="20"/>
              </w:rPr>
            </w:pPr>
            <w:r>
              <w:rPr>
                <w:sz w:val="20"/>
              </w:rPr>
              <w:t>интерес к различным видам музыкальной деятельности (слушание,</w:t>
            </w:r>
          </w:p>
        </w:tc>
      </w:tr>
    </w:tbl>
    <w:p>
      <w:pPr>
        <w:spacing w:after="0"/>
        <w:rPr>
          <w:sz w:val="20"/>
        </w:rPr>
        <w:sectPr>
          <w:pgSz w:w="16840" w:h="11910" w:orient="landscape"/>
          <w:pgMar w:top="560" w:bottom="280" w:left="760" w:right="54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24"/>
        <w:gridCol w:w="7088"/>
      </w:tblGrid>
      <w:tr>
        <w:trPr>
          <w:trHeight w:val="8024" w:hRule="atLeast"/>
        </w:trPr>
        <w:tc>
          <w:tcPr>
            <w:tcW w:w="8224" w:type="dxa"/>
          </w:tcPr>
          <w:p>
            <w:pPr>
              <w:pStyle w:val="TableParagraph"/>
              <w:numPr>
                <w:ilvl w:val="0"/>
                <w:numId w:val="24"/>
              </w:numPr>
              <w:tabs>
                <w:tab w:pos="764" w:val="left" w:leader="none"/>
                <w:tab w:pos="766" w:val="left" w:leader="none"/>
                <w:tab w:pos="2009" w:val="left" w:leader="none"/>
                <w:tab w:pos="3636" w:val="left" w:leader="none"/>
                <w:tab w:pos="5660" w:val="left" w:leader="none"/>
                <w:tab w:pos="6826" w:val="left" w:leader="none"/>
                <w:tab w:pos="7178" w:val="left" w:leader="none"/>
              </w:tabs>
              <w:spacing w:line="240" w:lineRule="auto" w:before="100" w:after="0"/>
              <w:ind w:left="62" w:right="59" w:firstLine="283"/>
              <w:jc w:val="left"/>
              <w:rPr>
                <w:sz w:val="20"/>
              </w:rPr>
            </w:pPr>
            <w:r>
              <w:rPr>
                <w:sz w:val="20"/>
              </w:rPr>
              <w:t>овладение</w:t>
              <w:tab/>
              <w:t>практическими</w:t>
              <w:tab/>
              <w:t>изобразительными</w:t>
              <w:tab/>
              <w:t>умениями</w:t>
              <w:tab/>
              <w:t>и</w:t>
              <w:tab/>
            </w:r>
            <w:r>
              <w:rPr>
                <w:w w:val="95"/>
                <w:sz w:val="20"/>
              </w:rPr>
              <w:t>навыками, </w:t>
            </w:r>
            <w:r>
              <w:rPr>
                <w:sz w:val="20"/>
              </w:rPr>
              <w:t>используемыми в разных видах</w:t>
            </w:r>
            <w:r>
              <w:rPr>
                <w:spacing w:val="-3"/>
                <w:sz w:val="20"/>
              </w:rPr>
              <w:t> </w:t>
            </w:r>
            <w:r>
              <w:rPr>
                <w:sz w:val="20"/>
              </w:rPr>
              <w:t>рисования;</w:t>
            </w:r>
          </w:p>
          <w:p>
            <w:pPr>
              <w:pStyle w:val="TableParagraph"/>
              <w:numPr>
                <w:ilvl w:val="0"/>
                <w:numId w:val="24"/>
              </w:numPr>
              <w:tabs>
                <w:tab w:pos="578" w:val="left" w:leader="none"/>
              </w:tabs>
              <w:spacing w:line="229" w:lineRule="exact" w:before="0" w:after="0"/>
              <w:ind w:left="577" w:right="0" w:hanging="232"/>
              <w:jc w:val="left"/>
              <w:rPr>
                <w:sz w:val="20"/>
              </w:rPr>
            </w:pPr>
            <w:r>
              <w:rPr>
                <w:sz w:val="20"/>
              </w:rPr>
              <w:t>практические умения самовыражения средствами</w:t>
            </w:r>
            <w:r>
              <w:rPr>
                <w:spacing w:val="-1"/>
                <w:sz w:val="20"/>
              </w:rPr>
              <w:t> </w:t>
            </w:r>
            <w:r>
              <w:rPr>
                <w:sz w:val="20"/>
              </w:rPr>
              <w:t>рисования.</w:t>
            </w:r>
          </w:p>
        </w:tc>
        <w:tc>
          <w:tcPr>
            <w:tcW w:w="7088" w:type="dxa"/>
          </w:tcPr>
          <w:p>
            <w:pPr>
              <w:pStyle w:val="TableParagraph"/>
              <w:spacing w:before="100"/>
              <w:ind w:left="342" w:right="107" w:hanging="284"/>
              <w:rPr>
                <w:sz w:val="20"/>
              </w:rPr>
            </w:pPr>
            <w:r>
              <w:rPr>
                <w:sz w:val="20"/>
              </w:rPr>
              <w:t>пение, движение под музыку, игра на музыкальных инструментах); умение слушать музыку и выполнять простейшие</w:t>
            </w:r>
            <w:r>
              <w:rPr>
                <w:spacing w:val="52"/>
                <w:sz w:val="20"/>
              </w:rPr>
              <w:t> </w:t>
            </w:r>
            <w:r>
              <w:rPr>
                <w:sz w:val="20"/>
              </w:rPr>
              <w:t>танцевальные</w:t>
            </w:r>
          </w:p>
          <w:p>
            <w:pPr>
              <w:pStyle w:val="TableParagraph"/>
              <w:spacing w:line="229" w:lineRule="exact"/>
              <w:ind w:firstLine="0"/>
              <w:rPr>
                <w:sz w:val="20"/>
              </w:rPr>
            </w:pPr>
            <w:r>
              <w:rPr>
                <w:sz w:val="20"/>
              </w:rPr>
              <w:t>движения;</w:t>
            </w:r>
          </w:p>
          <w:p>
            <w:pPr>
              <w:pStyle w:val="TableParagraph"/>
              <w:tabs>
                <w:tab w:pos="1565" w:val="left" w:leader="none"/>
                <w:tab w:pos="2714" w:val="left" w:leader="none"/>
                <w:tab w:pos="3503" w:val="left" w:leader="none"/>
                <w:tab w:pos="4077" w:val="left" w:leader="none"/>
                <w:tab w:pos="5678" w:val="left" w:leader="none"/>
              </w:tabs>
              <w:ind w:right="60"/>
              <w:rPr>
                <w:sz w:val="20"/>
              </w:rPr>
            </w:pPr>
            <w:r>
              <w:rPr>
                <w:sz w:val="20"/>
              </w:rPr>
              <w:t>освоение</w:t>
              <w:tab/>
              <w:t>приемов</w:t>
              <w:tab/>
              <w:t>игры</w:t>
              <w:tab/>
              <w:t>на</w:t>
              <w:tab/>
              <w:t>музыкальных</w:t>
              <w:tab/>
            </w:r>
            <w:r>
              <w:rPr>
                <w:w w:val="95"/>
                <w:sz w:val="20"/>
              </w:rPr>
              <w:t>инструментах, </w:t>
            </w:r>
            <w:r>
              <w:rPr>
                <w:sz w:val="20"/>
              </w:rPr>
              <w:t>сопровождение мелодии игрой на музыкальных</w:t>
            </w:r>
            <w:r>
              <w:rPr>
                <w:spacing w:val="-9"/>
                <w:sz w:val="20"/>
              </w:rPr>
              <w:t> </w:t>
            </w:r>
            <w:r>
              <w:rPr>
                <w:sz w:val="20"/>
              </w:rPr>
              <w:t>инструментах;</w:t>
            </w:r>
          </w:p>
          <w:p>
            <w:pPr>
              <w:pStyle w:val="TableParagraph"/>
              <w:spacing w:line="229" w:lineRule="exact" w:before="1"/>
              <w:ind w:left="342" w:firstLine="0"/>
              <w:rPr>
                <w:sz w:val="20"/>
              </w:rPr>
            </w:pPr>
            <w:r>
              <w:rPr>
                <w:sz w:val="20"/>
              </w:rPr>
              <w:t>умение узнавать знакомые песни, подпевать их, петь в хоре.</w:t>
            </w:r>
          </w:p>
          <w:p>
            <w:pPr>
              <w:pStyle w:val="TableParagraph"/>
              <w:ind w:left="342" w:firstLine="0"/>
              <w:rPr>
                <w:sz w:val="20"/>
              </w:rPr>
            </w:pPr>
            <w:r>
              <w:rPr>
                <w:sz w:val="20"/>
              </w:rPr>
              <w:t>2) готовность к участию в совместных музыкальных мероприятиях: умение проявлять адекватные эмоциональные реакции от совместной</w:t>
            </w:r>
          </w:p>
          <w:p>
            <w:pPr>
              <w:pStyle w:val="TableParagraph"/>
              <w:ind w:firstLine="0"/>
              <w:rPr>
                <w:sz w:val="20"/>
              </w:rPr>
            </w:pPr>
            <w:r>
              <w:rPr>
                <w:sz w:val="20"/>
              </w:rPr>
              <w:t>и самостоятельной музыкальной деятельности;</w:t>
            </w:r>
          </w:p>
          <w:p>
            <w:pPr>
              <w:pStyle w:val="TableParagraph"/>
              <w:tabs>
                <w:tab w:pos="1738" w:val="left" w:leader="none"/>
                <w:tab w:pos="2110" w:val="left" w:leader="none"/>
                <w:tab w:pos="3485" w:val="left" w:leader="none"/>
                <w:tab w:pos="3880" w:val="left" w:leader="none"/>
                <w:tab w:pos="5791" w:val="left" w:leader="none"/>
              </w:tabs>
              <w:ind w:right="60"/>
              <w:rPr>
                <w:sz w:val="20"/>
              </w:rPr>
            </w:pPr>
            <w:r>
              <w:rPr>
                <w:sz w:val="20"/>
              </w:rPr>
              <w:t>стремление</w:t>
              <w:tab/>
              <w:t>к</w:t>
              <w:tab/>
              <w:t>совместной</w:t>
              <w:tab/>
              <w:t>и</w:t>
              <w:tab/>
              <w:t>самостоятельной</w:t>
              <w:tab/>
            </w:r>
            <w:r>
              <w:rPr>
                <w:w w:val="95"/>
                <w:sz w:val="20"/>
              </w:rPr>
              <w:t>музыкальной </w:t>
            </w:r>
            <w:r>
              <w:rPr>
                <w:sz w:val="20"/>
              </w:rPr>
              <w:t>деятельности;</w:t>
            </w:r>
          </w:p>
          <w:p>
            <w:pPr>
              <w:pStyle w:val="TableParagraph"/>
              <w:tabs>
                <w:tab w:pos="1316" w:val="left" w:leader="none"/>
                <w:tab w:pos="2877" w:val="left" w:leader="none"/>
                <w:tab w:pos="4295" w:val="left" w:leader="none"/>
                <w:tab w:pos="5259" w:val="left" w:leader="none"/>
                <w:tab w:pos="5895" w:val="left" w:leader="none"/>
                <w:tab w:pos="6909" w:val="left" w:leader="none"/>
              </w:tabs>
              <w:spacing w:before="1"/>
              <w:ind w:right="60"/>
              <w:rPr>
                <w:sz w:val="20"/>
              </w:rPr>
            </w:pPr>
            <w:r>
              <w:rPr>
                <w:sz w:val="20"/>
              </w:rPr>
              <w:t>умение</w:t>
              <w:tab/>
              <w:t>использовать</w:t>
              <w:tab/>
              <w:t>полученные</w:t>
              <w:tab/>
              <w:t>навыки</w:t>
              <w:tab/>
              <w:t>для</w:t>
              <w:tab/>
              <w:t>участия</w:t>
              <w:tab/>
              <w:t>в представлениях, концертах,</w:t>
            </w:r>
            <w:r>
              <w:rPr>
                <w:spacing w:val="-3"/>
                <w:sz w:val="20"/>
              </w:rPr>
              <w:t> </w:t>
            </w:r>
            <w:r>
              <w:rPr>
                <w:sz w:val="20"/>
              </w:rPr>
              <w:t>спектаклях.</w:t>
            </w:r>
          </w:p>
          <w:p>
            <w:pPr>
              <w:pStyle w:val="TableParagraph"/>
              <w:spacing w:line="229" w:lineRule="exact"/>
              <w:ind w:left="342" w:firstLine="0"/>
              <w:rPr>
                <w:sz w:val="20"/>
              </w:rPr>
            </w:pPr>
            <w:r>
              <w:rPr>
                <w:sz w:val="20"/>
              </w:rPr>
              <w:t>Изобразительная деятельность (рисование, лепка, аппликация)</w:t>
            </w:r>
          </w:p>
          <w:p>
            <w:pPr>
              <w:pStyle w:val="TableParagraph"/>
              <w:numPr>
                <w:ilvl w:val="0"/>
                <w:numId w:val="25"/>
              </w:numPr>
              <w:tabs>
                <w:tab w:pos="619" w:val="left" w:leader="none"/>
              </w:tabs>
              <w:spacing w:line="240" w:lineRule="auto" w:before="1" w:after="0"/>
              <w:ind w:left="59" w:right="60" w:firstLine="283"/>
              <w:jc w:val="left"/>
              <w:rPr>
                <w:sz w:val="20"/>
              </w:rPr>
            </w:pPr>
            <w:r>
              <w:rPr>
                <w:sz w:val="20"/>
              </w:rPr>
              <w:t>освоение доступных средств изобразительной деятельности и их использование в повседневной</w:t>
            </w:r>
            <w:r>
              <w:rPr>
                <w:spacing w:val="-4"/>
                <w:sz w:val="20"/>
              </w:rPr>
              <w:t> </w:t>
            </w:r>
            <w:r>
              <w:rPr>
                <w:sz w:val="20"/>
              </w:rPr>
              <w:t>жизни:</w:t>
            </w:r>
          </w:p>
          <w:p>
            <w:pPr>
              <w:pStyle w:val="TableParagraph"/>
              <w:spacing w:before="1"/>
              <w:ind w:left="342" w:firstLine="0"/>
              <w:rPr>
                <w:sz w:val="20"/>
              </w:rPr>
            </w:pPr>
            <w:r>
              <w:rPr>
                <w:sz w:val="20"/>
              </w:rPr>
              <w:t>интерес к доступным видам изобразительной деятельности;</w:t>
            </w:r>
          </w:p>
          <w:p>
            <w:pPr>
              <w:pStyle w:val="TableParagraph"/>
              <w:rPr>
                <w:sz w:val="20"/>
              </w:rPr>
            </w:pPr>
            <w:r>
              <w:rPr>
                <w:sz w:val="20"/>
              </w:rPr>
              <w:t>умение использовать инструменты и материалы в процессе доступной изобразительной деятельности (лепка, рисование, аппликация);</w:t>
            </w:r>
          </w:p>
          <w:p>
            <w:pPr>
              <w:pStyle w:val="TableParagraph"/>
              <w:ind w:right="107"/>
              <w:rPr>
                <w:sz w:val="20"/>
              </w:rPr>
            </w:pPr>
            <w:r>
              <w:rPr>
                <w:sz w:val="20"/>
              </w:rPr>
              <w:t>умение использовать различные изобразительные технологии в процессе рисования, лепки, аппликации.</w:t>
            </w:r>
          </w:p>
          <w:p>
            <w:pPr>
              <w:pStyle w:val="TableParagraph"/>
              <w:numPr>
                <w:ilvl w:val="0"/>
                <w:numId w:val="25"/>
              </w:numPr>
              <w:tabs>
                <w:tab w:pos="655" w:val="left" w:leader="none"/>
              </w:tabs>
              <w:spacing w:line="240" w:lineRule="auto" w:before="0" w:after="0"/>
              <w:ind w:left="59" w:right="52" w:firstLine="283"/>
              <w:jc w:val="left"/>
              <w:rPr>
                <w:sz w:val="20"/>
              </w:rPr>
            </w:pPr>
            <w:r>
              <w:rPr>
                <w:sz w:val="20"/>
              </w:rPr>
              <w:t>способность к совместной и самостоятельной изобразительной деятельности:</w:t>
            </w:r>
          </w:p>
          <w:p>
            <w:pPr>
              <w:pStyle w:val="TableParagraph"/>
              <w:ind w:right="107"/>
              <w:rPr>
                <w:sz w:val="20"/>
              </w:rPr>
            </w:pPr>
            <w:r>
              <w:rPr>
                <w:sz w:val="20"/>
              </w:rPr>
              <w:t>положительные эмоциональные реакции (удовольствие, радость) в процессе изобразительной деятельности;</w:t>
            </w:r>
          </w:p>
          <w:p>
            <w:pPr>
              <w:pStyle w:val="TableParagraph"/>
              <w:tabs>
                <w:tab w:pos="6338" w:val="left" w:leader="none"/>
              </w:tabs>
              <w:ind w:right="60"/>
              <w:rPr>
                <w:sz w:val="20"/>
              </w:rPr>
            </w:pPr>
            <w:r>
              <w:rPr>
                <w:sz w:val="20"/>
              </w:rPr>
              <w:t>стремление    к    собственной    творческой</w:t>
            </w:r>
            <w:r>
              <w:rPr>
                <w:spacing w:val="42"/>
                <w:sz w:val="20"/>
              </w:rPr>
              <w:t> </w:t>
            </w:r>
            <w:r>
              <w:rPr>
                <w:sz w:val="20"/>
              </w:rPr>
              <w:t>деятельности  </w:t>
            </w:r>
            <w:r>
              <w:rPr>
                <w:spacing w:val="25"/>
                <w:sz w:val="20"/>
              </w:rPr>
              <w:t> </w:t>
            </w:r>
            <w:r>
              <w:rPr>
                <w:sz w:val="20"/>
              </w:rPr>
              <w:t>и</w:t>
              <w:tab/>
            </w:r>
            <w:r>
              <w:rPr>
                <w:spacing w:val="-1"/>
                <w:sz w:val="20"/>
              </w:rPr>
              <w:t>умение </w:t>
            </w:r>
            <w:r>
              <w:rPr>
                <w:sz w:val="20"/>
              </w:rPr>
              <w:t>демонстрировать результаты</w:t>
            </w:r>
            <w:r>
              <w:rPr>
                <w:spacing w:val="-2"/>
                <w:sz w:val="20"/>
              </w:rPr>
              <w:t> </w:t>
            </w:r>
            <w:r>
              <w:rPr>
                <w:sz w:val="20"/>
              </w:rPr>
              <w:t>работы;</w:t>
            </w:r>
          </w:p>
          <w:p>
            <w:pPr>
              <w:pStyle w:val="TableParagraph"/>
              <w:rPr>
                <w:sz w:val="20"/>
              </w:rPr>
            </w:pPr>
            <w:r>
              <w:rPr>
                <w:sz w:val="20"/>
              </w:rPr>
              <w:t>умение выражать свое отношение к результатам собственной и чужой творческой деятельности.</w:t>
            </w:r>
          </w:p>
          <w:p>
            <w:pPr>
              <w:pStyle w:val="TableParagraph"/>
              <w:numPr>
                <w:ilvl w:val="0"/>
                <w:numId w:val="25"/>
              </w:numPr>
              <w:tabs>
                <w:tab w:pos="576" w:val="left" w:leader="none"/>
              </w:tabs>
              <w:spacing w:line="228" w:lineRule="exact" w:before="0" w:after="0"/>
              <w:ind w:left="575" w:right="0" w:hanging="233"/>
              <w:jc w:val="left"/>
              <w:rPr>
                <w:sz w:val="20"/>
              </w:rPr>
            </w:pPr>
            <w:r>
              <w:rPr>
                <w:sz w:val="20"/>
              </w:rPr>
              <w:t>готовность к участию в совместных мероприятиях:</w:t>
            </w:r>
          </w:p>
          <w:p>
            <w:pPr>
              <w:pStyle w:val="TableParagraph"/>
              <w:ind w:right="107"/>
              <w:rPr>
                <w:sz w:val="20"/>
              </w:rPr>
            </w:pPr>
            <w:r>
              <w:rPr>
                <w:sz w:val="20"/>
              </w:rPr>
              <w:t>готовность к взаимодействию в творческой деятельности совместно со сверстниками,</w:t>
            </w:r>
            <w:r>
              <w:rPr>
                <w:spacing w:val="-3"/>
                <w:sz w:val="20"/>
              </w:rPr>
              <w:t> </w:t>
            </w:r>
            <w:r>
              <w:rPr>
                <w:sz w:val="20"/>
              </w:rPr>
              <w:t>взрослыми;</w:t>
            </w:r>
          </w:p>
          <w:p>
            <w:pPr>
              <w:pStyle w:val="TableParagraph"/>
              <w:tabs>
                <w:tab w:pos="1290" w:val="left" w:leader="none"/>
                <w:tab w:pos="2824" w:val="left" w:leader="none"/>
                <w:tab w:pos="4216" w:val="left" w:leader="none"/>
                <w:tab w:pos="5156" w:val="left" w:leader="none"/>
                <w:tab w:pos="5763" w:val="left" w:leader="none"/>
              </w:tabs>
              <w:spacing w:before="2"/>
              <w:ind w:right="60"/>
              <w:rPr>
                <w:sz w:val="20"/>
              </w:rPr>
            </w:pPr>
            <w:r>
              <w:rPr>
                <w:sz w:val="20"/>
              </w:rPr>
              <w:t>умение</w:t>
              <w:tab/>
              <w:t>использовать</w:t>
              <w:tab/>
              <w:t>полученные</w:t>
              <w:tab/>
              <w:t>навыки</w:t>
              <w:tab/>
              <w:t>для</w:t>
              <w:tab/>
            </w:r>
            <w:r>
              <w:rPr>
                <w:w w:val="95"/>
                <w:sz w:val="20"/>
              </w:rPr>
              <w:t>изготовления </w:t>
            </w:r>
            <w:r>
              <w:rPr>
                <w:sz w:val="20"/>
              </w:rPr>
              <w:t>творческих работ, для участия в выставках, конкурсах рисунков,</w:t>
            </w:r>
            <w:r>
              <w:rPr>
                <w:spacing w:val="-31"/>
                <w:sz w:val="20"/>
              </w:rPr>
              <w:t> </w:t>
            </w:r>
            <w:r>
              <w:rPr>
                <w:sz w:val="20"/>
              </w:rPr>
              <w:t>поделок.</w:t>
            </w:r>
          </w:p>
        </w:tc>
      </w:tr>
      <w:tr>
        <w:trPr>
          <w:trHeight w:val="2505" w:hRule="atLeast"/>
        </w:trPr>
        <w:tc>
          <w:tcPr>
            <w:tcW w:w="8224" w:type="dxa"/>
          </w:tcPr>
          <w:p>
            <w:pPr>
              <w:pStyle w:val="TableParagraph"/>
              <w:spacing w:before="100"/>
              <w:ind w:left="345" w:firstLine="0"/>
              <w:rPr>
                <w:sz w:val="20"/>
              </w:rPr>
            </w:pPr>
            <w:r>
              <w:rPr>
                <w:sz w:val="20"/>
              </w:rPr>
              <w:t>Физическая культура</w:t>
            </w:r>
          </w:p>
          <w:p>
            <w:pPr>
              <w:pStyle w:val="TableParagraph"/>
              <w:spacing w:line="229" w:lineRule="exact"/>
              <w:ind w:left="345" w:firstLine="0"/>
              <w:rPr>
                <w:sz w:val="20"/>
              </w:rPr>
            </w:pPr>
            <w:r>
              <w:rPr>
                <w:sz w:val="20"/>
              </w:rPr>
              <w:t>Физическая культура (Адаптивная физическая культура)</w:t>
            </w:r>
          </w:p>
          <w:p>
            <w:pPr>
              <w:pStyle w:val="TableParagraph"/>
              <w:numPr>
                <w:ilvl w:val="0"/>
                <w:numId w:val="26"/>
              </w:numPr>
              <w:tabs>
                <w:tab w:pos="1034" w:val="left" w:leader="none"/>
              </w:tabs>
              <w:spacing w:line="240" w:lineRule="auto" w:before="0" w:after="0"/>
              <w:ind w:left="62" w:right="58" w:firstLine="283"/>
              <w:jc w:val="both"/>
              <w:rPr>
                <w:sz w:val="20"/>
              </w:rPr>
            </w:pPr>
            <w:r>
              <w:rPr>
                <w:sz w:val="20"/>
              </w:rPr>
              <w:t>овладение умениями организовывать здоровьесберегающую жизнедеятельность (режим дня, утренняя зарядка, оздоровительные мероприятия, подвижные игры);</w:t>
            </w:r>
          </w:p>
          <w:p>
            <w:pPr>
              <w:pStyle w:val="TableParagraph"/>
              <w:numPr>
                <w:ilvl w:val="0"/>
                <w:numId w:val="26"/>
              </w:numPr>
              <w:tabs>
                <w:tab w:pos="720" w:val="left" w:leader="none"/>
              </w:tabs>
              <w:spacing w:line="240" w:lineRule="auto" w:before="1" w:after="0"/>
              <w:ind w:left="62" w:right="60" w:firstLine="283"/>
              <w:jc w:val="left"/>
              <w:rPr>
                <w:sz w:val="20"/>
              </w:rPr>
            </w:pPr>
            <w:r>
              <w:rPr>
                <w:sz w:val="20"/>
              </w:rPr>
              <w:t>первоначальные представления о значении физической культуры для физического развития, повышения</w:t>
            </w:r>
            <w:r>
              <w:rPr>
                <w:spacing w:val="-1"/>
                <w:sz w:val="20"/>
              </w:rPr>
              <w:t> </w:t>
            </w:r>
            <w:r>
              <w:rPr>
                <w:sz w:val="20"/>
              </w:rPr>
              <w:t>работоспособности;</w:t>
            </w:r>
          </w:p>
          <w:p>
            <w:pPr>
              <w:pStyle w:val="TableParagraph"/>
              <w:numPr>
                <w:ilvl w:val="0"/>
                <w:numId w:val="26"/>
              </w:numPr>
              <w:tabs>
                <w:tab w:pos="626" w:val="left" w:leader="none"/>
              </w:tabs>
              <w:spacing w:line="240" w:lineRule="auto" w:before="0" w:after="0"/>
              <w:ind w:left="62" w:right="55" w:firstLine="283"/>
              <w:jc w:val="left"/>
              <w:rPr>
                <w:sz w:val="20"/>
              </w:rPr>
            </w:pPr>
            <w:r>
              <w:rPr>
                <w:sz w:val="20"/>
              </w:rPr>
              <w:t>вовлечение в систематические занятия физической культурой и доступными видами</w:t>
            </w:r>
            <w:r>
              <w:rPr>
                <w:spacing w:val="-3"/>
                <w:sz w:val="20"/>
              </w:rPr>
              <w:t> </w:t>
            </w:r>
            <w:r>
              <w:rPr>
                <w:sz w:val="20"/>
              </w:rPr>
              <w:t>спорта;</w:t>
            </w:r>
          </w:p>
          <w:p>
            <w:pPr>
              <w:pStyle w:val="TableParagraph"/>
              <w:numPr>
                <w:ilvl w:val="0"/>
                <w:numId w:val="26"/>
              </w:numPr>
              <w:tabs>
                <w:tab w:pos="581" w:val="left" w:leader="none"/>
              </w:tabs>
              <w:spacing w:line="229" w:lineRule="exact" w:before="0" w:after="0"/>
              <w:ind w:left="580" w:right="0" w:hanging="235"/>
              <w:jc w:val="left"/>
              <w:rPr>
                <w:sz w:val="20"/>
              </w:rPr>
            </w:pPr>
            <w:r>
              <w:rPr>
                <w:sz w:val="20"/>
              </w:rPr>
              <w:t>умения оценивать свое физическое состояние, величину физических</w:t>
            </w:r>
            <w:r>
              <w:rPr>
                <w:spacing w:val="-24"/>
                <w:sz w:val="20"/>
              </w:rPr>
              <w:t> </w:t>
            </w:r>
            <w:r>
              <w:rPr>
                <w:sz w:val="20"/>
              </w:rPr>
              <w:t>нагрузок.</w:t>
            </w:r>
          </w:p>
        </w:tc>
        <w:tc>
          <w:tcPr>
            <w:tcW w:w="7088" w:type="dxa"/>
          </w:tcPr>
          <w:p>
            <w:pPr>
              <w:pStyle w:val="TableParagraph"/>
              <w:spacing w:before="100"/>
              <w:ind w:left="342" w:right="3865" w:firstLine="0"/>
              <w:rPr>
                <w:sz w:val="20"/>
              </w:rPr>
            </w:pPr>
            <w:r>
              <w:rPr>
                <w:sz w:val="20"/>
              </w:rPr>
              <w:t>Физическая культура Адаптивная физкультура</w:t>
            </w:r>
          </w:p>
          <w:p>
            <w:pPr>
              <w:pStyle w:val="TableParagraph"/>
              <w:ind w:right="59"/>
              <w:jc w:val="both"/>
              <w:rPr>
                <w:sz w:val="20"/>
              </w:rPr>
            </w:pPr>
            <w:r>
              <w:rPr>
                <w:sz w:val="20"/>
              </w:rPr>
              <w:t>1) восприятие собственного тела, осознание своих физических возможностей и ограничений:</w:t>
            </w:r>
          </w:p>
          <w:p>
            <w:pPr>
              <w:pStyle w:val="TableParagraph"/>
              <w:ind w:right="60"/>
              <w:jc w:val="both"/>
              <w:rPr>
                <w:sz w:val="20"/>
              </w:rPr>
            </w:pPr>
            <w:r>
              <w:rPr>
                <w:sz w:val="20"/>
              </w:rPr>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pPr>
              <w:pStyle w:val="TableParagraph"/>
              <w:ind w:right="62"/>
              <w:jc w:val="both"/>
              <w:rPr>
                <w:sz w:val="20"/>
              </w:rPr>
            </w:pPr>
            <w:r>
              <w:rPr>
                <w:sz w:val="20"/>
              </w:rPr>
              <w:t>освоение двигательных навыков, координации, последовательности движений;</w:t>
            </w:r>
          </w:p>
          <w:p>
            <w:pPr>
              <w:pStyle w:val="TableParagraph"/>
              <w:spacing w:line="229" w:lineRule="exact"/>
              <w:ind w:left="342" w:firstLine="0"/>
              <w:rPr>
                <w:sz w:val="20"/>
              </w:rPr>
            </w:pPr>
            <w:r>
              <w:rPr>
                <w:sz w:val="20"/>
              </w:rPr>
              <w:t>совершенствование физических качеств: ловкости, силы, быстроты,</w:t>
            </w:r>
          </w:p>
        </w:tc>
      </w:tr>
    </w:tbl>
    <w:p>
      <w:pPr>
        <w:spacing w:after="0" w:line="229" w:lineRule="exact"/>
        <w:rPr>
          <w:sz w:val="20"/>
        </w:rPr>
        <w:sectPr>
          <w:pgSz w:w="16840" w:h="11910" w:orient="landscape"/>
          <w:pgMar w:top="560" w:bottom="280" w:left="760" w:right="54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24"/>
        <w:gridCol w:w="7088"/>
      </w:tblGrid>
      <w:tr>
        <w:trPr>
          <w:trHeight w:val="4114" w:hRule="atLeast"/>
        </w:trPr>
        <w:tc>
          <w:tcPr>
            <w:tcW w:w="8224" w:type="dxa"/>
          </w:tcPr>
          <w:p>
            <w:pPr>
              <w:pStyle w:val="TableParagraph"/>
              <w:ind w:left="0" w:firstLine="0"/>
              <w:rPr>
                <w:rFonts w:ascii="Times New Roman"/>
                <w:sz w:val="18"/>
              </w:rPr>
            </w:pPr>
          </w:p>
        </w:tc>
        <w:tc>
          <w:tcPr>
            <w:tcW w:w="7088" w:type="dxa"/>
          </w:tcPr>
          <w:p>
            <w:pPr>
              <w:pStyle w:val="TableParagraph"/>
              <w:spacing w:line="229" w:lineRule="exact" w:before="100"/>
              <w:ind w:firstLine="0"/>
              <w:rPr>
                <w:sz w:val="20"/>
              </w:rPr>
            </w:pPr>
            <w:r>
              <w:rPr>
                <w:sz w:val="20"/>
              </w:rPr>
              <w:t>выносливости;</w:t>
            </w:r>
          </w:p>
          <w:p>
            <w:pPr>
              <w:pStyle w:val="TableParagraph"/>
              <w:ind w:right="59"/>
              <w:jc w:val="both"/>
              <w:rPr>
                <w:sz w:val="20"/>
              </w:rPr>
            </w:pPr>
            <w:r>
              <w:rPr>
                <w:sz w:val="20"/>
              </w:rPr>
              <w:t>умение радоваться успехам: выше прыгнул, быстрее пробежал и другое.</w:t>
            </w:r>
          </w:p>
          <w:p>
            <w:pPr>
              <w:pStyle w:val="TableParagraph"/>
              <w:numPr>
                <w:ilvl w:val="0"/>
                <w:numId w:val="27"/>
              </w:numPr>
              <w:tabs>
                <w:tab w:pos="816" w:val="left" w:leader="none"/>
              </w:tabs>
              <w:spacing w:line="240" w:lineRule="auto" w:before="0" w:after="0"/>
              <w:ind w:left="59" w:right="59" w:firstLine="283"/>
              <w:jc w:val="both"/>
              <w:rPr>
                <w:sz w:val="20"/>
              </w:rPr>
            </w:pPr>
            <w:r>
              <w:rPr>
                <w:sz w:val="20"/>
              </w:rPr>
              <w:t>соотнесение самочувствия с настроением, собственной активностью, самостоятельностью и</w:t>
            </w:r>
            <w:r>
              <w:rPr>
                <w:spacing w:val="-5"/>
                <w:sz w:val="20"/>
              </w:rPr>
              <w:t> </w:t>
            </w:r>
            <w:r>
              <w:rPr>
                <w:sz w:val="20"/>
              </w:rPr>
              <w:t>независимостью:</w:t>
            </w:r>
          </w:p>
          <w:p>
            <w:pPr>
              <w:pStyle w:val="TableParagraph"/>
              <w:spacing w:before="1"/>
              <w:ind w:right="57"/>
              <w:jc w:val="both"/>
              <w:rPr>
                <w:sz w:val="20"/>
              </w:rPr>
            </w:pPr>
            <w:r>
              <w:rPr>
                <w:sz w:val="20"/>
              </w:rPr>
              <w:t>умение определять свое самочувствие в связи с физической нагрузкой: усталость, болевые ощущения и</w:t>
            </w:r>
            <w:r>
              <w:rPr>
                <w:spacing w:val="-3"/>
                <w:sz w:val="20"/>
              </w:rPr>
              <w:t> </w:t>
            </w:r>
            <w:r>
              <w:rPr>
                <w:sz w:val="20"/>
              </w:rPr>
              <w:t>другое;</w:t>
            </w:r>
          </w:p>
          <w:p>
            <w:pPr>
              <w:pStyle w:val="TableParagraph"/>
              <w:ind w:right="56"/>
              <w:jc w:val="both"/>
              <w:rPr>
                <w:sz w:val="20"/>
              </w:rPr>
            </w:pPr>
            <w:r>
              <w:rPr>
                <w:sz w:val="20"/>
              </w:rPr>
              <w:t>повышение уровня самостоятельности в освоении и совершенствовании двигательных умений.</w:t>
            </w:r>
          </w:p>
          <w:p>
            <w:pPr>
              <w:pStyle w:val="TableParagraph"/>
              <w:numPr>
                <w:ilvl w:val="0"/>
                <w:numId w:val="27"/>
              </w:numPr>
              <w:tabs>
                <w:tab w:pos="583" w:val="left" w:leader="none"/>
              </w:tabs>
              <w:spacing w:line="240" w:lineRule="auto" w:before="0" w:after="0"/>
              <w:ind w:left="59" w:right="56" w:firstLine="283"/>
              <w:jc w:val="both"/>
              <w:rPr>
                <w:sz w:val="20"/>
              </w:rPr>
            </w:pPr>
            <w:r>
              <w:rPr>
                <w:sz w:val="20"/>
              </w:rPr>
              <w:t>освоение доступных видов физкультурно-спортивной деятельности: езды на велосипеде, ходьбы на лыжах, спортивных игр, туризма, плавания:</w:t>
            </w:r>
          </w:p>
          <w:p>
            <w:pPr>
              <w:pStyle w:val="TableParagraph"/>
              <w:ind w:right="52"/>
              <w:jc w:val="both"/>
              <w:rPr>
                <w:sz w:val="20"/>
              </w:rPr>
            </w:pPr>
            <w:r>
              <w:rPr>
                <w:sz w:val="20"/>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pPr>
              <w:pStyle w:val="TableParagraph"/>
              <w:ind w:right="56"/>
              <w:jc w:val="both"/>
              <w:rPr>
                <w:sz w:val="20"/>
              </w:rPr>
            </w:pPr>
            <w:r>
              <w:rPr>
                <w:sz w:val="20"/>
              </w:rPr>
              <w:t>умение ездить на велосипеде, кататься на санках, ходить на лыжах, плавать, играть в подвижные игры и другое.</w:t>
            </w:r>
          </w:p>
        </w:tc>
      </w:tr>
      <w:tr>
        <w:trPr>
          <w:trHeight w:val="6185" w:hRule="atLeast"/>
        </w:trPr>
        <w:tc>
          <w:tcPr>
            <w:tcW w:w="8224" w:type="dxa"/>
          </w:tcPr>
          <w:p>
            <w:pPr>
              <w:pStyle w:val="TableParagraph"/>
              <w:spacing w:before="100"/>
              <w:ind w:left="345" w:right="6294" w:firstLine="0"/>
              <w:rPr>
                <w:sz w:val="20"/>
              </w:rPr>
            </w:pPr>
            <w:r>
              <w:rPr>
                <w:sz w:val="20"/>
              </w:rPr>
              <w:t>Технологии Ручной труд</w:t>
            </w:r>
          </w:p>
          <w:p>
            <w:pPr>
              <w:pStyle w:val="TableParagraph"/>
              <w:numPr>
                <w:ilvl w:val="0"/>
                <w:numId w:val="28"/>
              </w:numPr>
              <w:tabs>
                <w:tab w:pos="737" w:val="left" w:leader="none"/>
              </w:tabs>
              <w:spacing w:line="240" w:lineRule="auto" w:before="0" w:after="0"/>
              <w:ind w:left="62" w:right="58" w:firstLine="283"/>
              <w:jc w:val="both"/>
              <w:rPr>
                <w:sz w:val="20"/>
              </w:rPr>
            </w:pPr>
            <w:r>
              <w:rPr>
                <w:sz w:val="20"/>
              </w:rPr>
              <w:t>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pPr>
              <w:pStyle w:val="TableParagraph"/>
              <w:numPr>
                <w:ilvl w:val="0"/>
                <w:numId w:val="28"/>
              </w:numPr>
              <w:tabs>
                <w:tab w:pos="749" w:val="left" w:leader="none"/>
              </w:tabs>
              <w:spacing w:line="240" w:lineRule="auto" w:before="0" w:after="0"/>
              <w:ind w:left="62" w:right="59" w:firstLine="283"/>
              <w:jc w:val="both"/>
              <w:rPr>
                <w:sz w:val="20"/>
              </w:rPr>
            </w:pPr>
            <w:r>
              <w:rPr>
                <w:sz w:val="20"/>
              </w:rPr>
              <w:t>владение некоторыми технологическими приемами ручной обработки материалов;</w:t>
            </w:r>
          </w:p>
          <w:p>
            <w:pPr>
              <w:pStyle w:val="TableParagraph"/>
              <w:numPr>
                <w:ilvl w:val="0"/>
                <w:numId w:val="28"/>
              </w:numPr>
              <w:tabs>
                <w:tab w:pos="595" w:val="left" w:leader="none"/>
              </w:tabs>
              <w:spacing w:line="240" w:lineRule="auto" w:before="0" w:after="0"/>
              <w:ind w:left="62" w:right="61" w:firstLine="283"/>
              <w:jc w:val="both"/>
              <w:rPr>
                <w:sz w:val="20"/>
              </w:rPr>
            </w:pPr>
            <w:r>
              <w:rPr>
                <w:sz w:val="20"/>
              </w:rPr>
              <w:t>сформированность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w:t>
            </w:r>
            <w:r>
              <w:rPr>
                <w:spacing w:val="-4"/>
                <w:sz w:val="20"/>
              </w:rPr>
              <w:t> </w:t>
            </w:r>
            <w:r>
              <w:rPr>
                <w:sz w:val="20"/>
              </w:rPr>
              <w:t>т.д.);</w:t>
            </w:r>
          </w:p>
          <w:p>
            <w:pPr>
              <w:pStyle w:val="TableParagraph"/>
              <w:numPr>
                <w:ilvl w:val="0"/>
                <w:numId w:val="28"/>
              </w:numPr>
              <w:tabs>
                <w:tab w:pos="641" w:val="left" w:leader="none"/>
              </w:tabs>
              <w:spacing w:line="240" w:lineRule="auto" w:before="0" w:after="0"/>
              <w:ind w:left="62" w:right="61" w:firstLine="283"/>
              <w:jc w:val="both"/>
              <w:rPr>
                <w:sz w:val="20"/>
              </w:rPr>
            </w:pPr>
            <w:r>
              <w:rPr>
                <w:sz w:val="20"/>
              </w:rPr>
              <w:t>использование приобретенных знаний и умений для решения практических задач.</w:t>
            </w:r>
          </w:p>
          <w:p>
            <w:pPr>
              <w:pStyle w:val="TableParagraph"/>
              <w:spacing w:line="229" w:lineRule="exact" w:before="1"/>
              <w:ind w:left="345" w:firstLine="0"/>
              <w:rPr>
                <w:sz w:val="20"/>
              </w:rPr>
            </w:pPr>
            <w:r>
              <w:rPr>
                <w:sz w:val="20"/>
              </w:rPr>
              <w:t>Профильный труд</w:t>
            </w:r>
          </w:p>
          <w:p>
            <w:pPr>
              <w:pStyle w:val="TableParagraph"/>
              <w:numPr>
                <w:ilvl w:val="0"/>
                <w:numId w:val="29"/>
              </w:numPr>
              <w:tabs>
                <w:tab w:pos="600" w:val="left" w:leader="none"/>
              </w:tabs>
              <w:spacing w:line="240" w:lineRule="auto" w:before="0" w:after="0"/>
              <w:ind w:left="62" w:right="51" w:firstLine="283"/>
              <w:jc w:val="both"/>
              <w:rPr>
                <w:sz w:val="20"/>
              </w:rPr>
            </w:pPr>
            <w:r>
              <w:rPr>
                <w:sz w:val="20"/>
              </w:rPr>
              <w:t>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w:t>
            </w:r>
            <w:r>
              <w:rPr>
                <w:spacing w:val="1"/>
                <w:sz w:val="20"/>
              </w:rPr>
              <w:t> </w:t>
            </w:r>
            <w:r>
              <w:rPr>
                <w:sz w:val="20"/>
              </w:rPr>
              <w:t>задач;</w:t>
            </w:r>
          </w:p>
          <w:p>
            <w:pPr>
              <w:pStyle w:val="TableParagraph"/>
              <w:numPr>
                <w:ilvl w:val="0"/>
                <w:numId w:val="29"/>
              </w:numPr>
              <w:tabs>
                <w:tab w:pos="658" w:val="left" w:leader="none"/>
              </w:tabs>
              <w:spacing w:line="240" w:lineRule="auto" w:before="0" w:after="0"/>
              <w:ind w:left="62" w:right="57" w:firstLine="283"/>
              <w:jc w:val="both"/>
              <w:rPr>
                <w:sz w:val="20"/>
              </w:rPr>
            </w:pPr>
            <w:r>
              <w:rPr>
                <w:sz w:val="20"/>
              </w:rPr>
              <w:t>знание правил поведения в ситуациях профессиональной деятельности и продуктивность межличностного взаимодействия в процессе реализации</w:t>
            </w:r>
            <w:r>
              <w:rPr>
                <w:spacing w:val="-15"/>
                <w:sz w:val="20"/>
              </w:rPr>
              <w:t> </w:t>
            </w:r>
            <w:r>
              <w:rPr>
                <w:sz w:val="20"/>
              </w:rPr>
              <w:t>задания;</w:t>
            </w:r>
          </w:p>
          <w:p>
            <w:pPr>
              <w:pStyle w:val="TableParagraph"/>
              <w:numPr>
                <w:ilvl w:val="0"/>
                <w:numId w:val="29"/>
              </w:numPr>
              <w:tabs>
                <w:tab w:pos="578" w:val="left" w:leader="none"/>
              </w:tabs>
              <w:spacing w:line="229" w:lineRule="exact" w:before="1" w:after="0"/>
              <w:ind w:left="577" w:right="0" w:hanging="232"/>
              <w:jc w:val="left"/>
              <w:rPr>
                <w:sz w:val="20"/>
              </w:rPr>
            </w:pPr>
            <w:r>
              <w:rPr>
                <w:sz w:val="20"/>
              </w:rPr>
              <w:t>знание технологической карты и умение следовать ей при выполнении</w:t>
            </w:r>
            <w:r>
              <w:rPr>
                <w:spacing w:val="-30"/>
                <w:sz w:val="20"/>
              </w:rPr>
              <w:t> </w:t>
            </w:r>
            <w:r>
              <w:rPr>
                <w:sz w:val="20"/>
              </w:rPr>
              <w:t>заданий;</w:t>
            </w:r>
          </w:p>
          <w:p>
            <w:pPr>
              <w:pStyle w:val="TableParagraph"/>
              <w:numPr>
                <w:ilvl w:val="0"/>
                <w:numId w:val="29"/>
              </w:numPr>
              <w:tabs>
                <w:tab w:pos="600" w:val="left" w:leader="none"/>
              </w:tabs>
              <w:spacing w:line="240" w:lineRule="auto" w:before="0" w:after="0"/>
              <w:ind w:left="62" w:right="57" w:firstLine="283"/>
              <w:jc w:val="both"/>
              <w:rPr>
                <w:sz w:val="20"/>
              </w:rPr>
            </w:pPr>
            <w:r>
              <w:rPr>
                <w:sz w:val="20"/>
              </w:rPr>
              <w:t>знание правил техники безопасности и их применение в учебных и жизненных ситуациях.</w:t>
            </w:r>
          </w:p>
        </w:tc>
        <w:tc>
          <w:tcPr>
            <w:tcW w:w="7088" w:type="dxa"/>
          </w:tcPr>
          <w:p>
            <w:pPr>
              <w:pStyle w:val="TableParagraph"/>
              <w:spacing w:before="100"/>
              <w:ind w:left="342" w:right="4447" w:firstLine="0"/>
              <w:rPr>
                <w:sz w:val="20"/>
              </w:rPr>
            </w:pPr>
            <w:r>
              <w:rPr>
                <w:sz w:val="20"/>
              </w:rPr>
              <w:t>Технологии Профильный труд</w:t>
            </w:r>
          </w:p>
          <w:p>
            <w:pPr>
              <w:pStyle w:val="TableParagraph"/>
              <w:numPr>
                <w:ilvl w:val="0"/>
                <w:numId w:val="30"/>
              </w:numPr>
              <w:tabs>
                <w:tab w:pos="737" w:val="left" w:leader="none"/>
              </w:tabs>
              <w:spacing w:line="240" w:lineRule="auto" w:before="0" w:after="0"/>
              <w:ind w:left="59" w:right="59" w:firstLine="283"/>
              <w:jc w:val="both"/>
              <w:rPr>
                <w:sz w:val="20"/>
              </w:rPr>
            </w:pPr>
            <w:r>
              <w:rPr>
                <w:sz w:val="20"/>
              </w:rPr>
              <w:t>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w:t>
            </w:r>
            <w:r>
              <w:rPr>
                <w:spacing w:val="-2"/>
                <w:sz w:val="20"/>
              </w:rPr>
              <w:t> </w:t>
            </w:r>
            <w:r>
              <w:rPr>
                <w:sz w:val="20"/>
              </w:rPr>
              <w:t>взаимодействия:</w:t>
            </w:r>
          </w:p>
          <w:p>
            <w:pPr>
              <w:pStyle w:val="TableParagraph"/>
              <w:ind w:right="61"/>
              <w:jc w:val="both"/>
              <w:rPr>
                <w:sz w:val="20"/>
              </w:rPr>
            </w:pPr>
            <w:r>
              <w:rPr>
                <w:sz w:val="20"/>
              </w:rPr>
              <w:t>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
          <w:p>
            <w:pPr>
              <w:pStyle w:val="TableParagraph"/>
              <w:ind w:right="61"/>
              <w:jc w:val="both"/>
              <w:rPr>
                <w:sz w:val="20"/>
              </w:rPr>
            </w:pPr>
            <w:r>
              <w:rPr>
                <w:sz w:val="20"/>
              </w:rPr>
              <w:t>умение выполнять отдельные и комплексные элементы трудовых операций, несложные виды работ, применяемые в сферах производства и</w:t>
            </w:r>
            <w:r>
              <w:rPr>
                <w:spacing w:val="-3"/>
                <w:sz w:val="20"/>
              </w:rPr>
              <w:t> </w:t>
            </w:r>
            <w:r>
              <w:rPr>
                <w:sz w:val="20"/>
              </w:rPr>
              <w:t>обслуживания;</w:t>
            </w:r>
          </w:p>
          <w:p>
            <w:pPr>
              <w:pStyle w:val="TableParagraph"/>
              <w:spacing w:before="1"/>
              <w:ind w:right="53"/>
              <w:jc w:val="both"/>
              <w:rPr>
                <w:sz w:val="20"/>
              </w:rPr>
            </w:pPr>
            <w:r>
              <w:rPr>
                <w:sz w:val="20"/>
              </w:rPr>
              <w:t>умение использовать в трудовой деятельности различные инструменты, материалы; соблюдать необходимые правила техники безопасности;</w:t>
            </w:r>
          </w:p>
          <w:p>
            <w:pPr>
              <w:pStyle w:val="TableParagraph"/>
              <w:ind w:right="58"/>
              <w:jc w:val="both"/>
              <w:rPr>
                <w:sz w:val="20"/>
              </w:rPr>
            </w:pPr>
            <w:r>
              <w:rPr>
                <w:sz w:val="20"/>
              </w:rP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w:t>
            </w:r>
            <w:r>
              <w:rPr>
                <w:spacing w:val="-27"/>
                <w:sz w:val="20"/>
              </w:rPr>
              <w:t> </w:t>
            </w:r>
            <w:r>
              <w:rPr>
                <w:sz w:val="20"/>
              </w:rPr>
              <w:t>региона;</w:t>
            </w:r>
          </w:p>
          <w:p>
            <w:pPr>
              <w:pStyle w:val="TableParagraph"/>
              <w:ind w:right="54"/>
              <w:jc w:val="both"/>
              <w:rPr>
                <w:sz w:val="20"/>
              </w:rPr>
            </w:pPr>
            <w:r>
              <w:rPr>
                <w:sz w:val="20"/>
              </w:rPr>
              <w:t>умение выполнять работу качественно, в установленный промежуток времени, оценивать результаты своего труда.</w:t>
            </w:r>
          </w:p>
          <w:p>
            <w:pPr>
              <w:pStyle w:val="TableParagraph"/>
              <w:numPr>
                <w:ilvl w:val="0"/>
                <w:numId w:val="30"/>
              </w:numPr>
              <w:tabs>
                <w:tab w:pos="689" w:val="left" w:leader="none"/>
              </w:tabs>
              <w:spacing w:line="240" w:lineRule="auto" w:before="0" w:after="0"/>
              <w:ind w:left="59" w:right="61" w:firstLine="283"/>
              <w:jc w:val="both"/>
              <w:rPr>
                <w:sz w:val="20"/>
              </w:rPr>
            </w:pPr>
            <w:r>
              <w:rPr>
                <w:sz w:val="20"/>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w:t>
            </w:r>
            <w:r>
              <w:rPr>
                <w:spacing w:val="-7"/>
                <w:sz w:val="20"/>
              </w:rPr>
              <w:t> </w:t>
            </w:r>
            <w:r>
              <w:rPr>
                <w:sz w:val="20"/>
              </w:rPr>
              <w:t>близким:</w:t>
            </w:r>
          </w:p>
          <w:p>
            <w:pPr>
              <w:pStyle w:val="TableParagraph"/>
              <w:ind w:right="61"/>
              <w:jc w:val="both"/>
              <w:rPr>
                <w:sz w:val="20"/>
              </w:rPr>
            </w:pPr>
            <w:r>
              <w:rPr>
                <w:sz w:val="20"/>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tc>
      </w:tr>
    </w:tbl>
    <w:p>
      <w:pPr>
        <w:spacing w:after="0"/>
        <w:jc w:val="both"/>
        <w:rPr>
          <w:sz w:val="20"/>
        </w:rPr>
        <w:sectPr>
          <w:pgSz w:w="16840" w:h="11910" w:orient="landscape"/>
          <w:pgMar w:top="560" w:bottom="280" w:left="760" w:right="54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24"/>
        <w:gridCol w:w="7088"/>
      </w:tblGrid>
      <w:tr>
        <w:trPr>
          <w:trHeight w:val="10554" w:hRule="atLeast"/>
        </w:trPr>
        <w:tc>
          <w:tcPr>
            <w:tcW w:w="8224" w:type="dxa"/>
          </w:tcPr>
          <w:p>
            <w:pPr>
              <w:pStyle w:val="TableParagraph"/>
              <w:spacing w:before="100"/>
              <w:ind w:left="62" w:right="58"/>
              <w:jc w:val="both"/>
              <w:rPr>
                <w:sz w:val="20"/>
              </w:rPr>
            </w:pPr>
            <w:r>
              <w:rPr>
                <w:sz w:val="20"/>
              </w:rPr>
              <w:t>Итоговая аттестация осуществляется организацией по завершению реализации АООП в форме двух испытаний:</w:t>
            </w:r>
          </w:p>
          <w:p>
            <w:pPr>
              <w:pStyle w:val="TableParagraph"/>
              <w:ind w:left="62" w:right="57"/>
              <w:jc w:val="both"/>
              <w:rPr>
                <w:sz w:val="20"/>
              </w:rPr>
            </w:pPr>
            <w:r>
              <w:rPr>
                <w:sz w:val="20"/>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pPr>
              <w:pStyle w:val="TableParagraph"/>
              <w:ind w:left="345" w:firstLine="0"/>
              <w:rPr>
                <w:sz w:val="20"/>
              </w:rPr>
            </w:pPr>
            <w:r>
              <w:rPr>
                <w:sz w:val="20"/>
              </w:rPr>
              <w:t>второе - направлено на оценку знаний и умений по выбранному профилю труда.</w:t>
            </w:r>
          </w:p>
        </w:tc>
        <w:tc>
          <w:tcPr>
            <w:tcW w:w="7088" w:type="dxa"/>
          </w:tcPr>
          <w:p>
            <w:pPr>
              <w:pStyle w:val="TableParagraph"/>
              <w:spacing w:before="100"/>
              <w:ind w:right="56"/>
              <w:jc w:val="both"/>
              <w:rPr>
                <w:sz w:val="20"/>
              </w:rPr>
            </w:pPr>
            <w:r>
              <w:rPr>
                <w:sz w:val="20"/>
              </w:rPr>
              <w:t>Итоговая оценка качества освоения обучающимися АООП осуществляется организацией.</w:t>
            </w:r>
          </w:p>
          <w:p>
            <w:pPr>
              <w:pStyle w:val="TableParagraph"/>
              <w:ind w:right="60"/>
              <w:jc w:val="both"/>
              <w:rPr>
                <w:sz w:val="20"/>
              </w:rPr>
            </w:pPr>
            <w:r>
              <w:rPr>
                <w:sz w:val="20"/>
              </w:rPr>
              <w:t>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w:t>
            </w:r>
          </w:p>
          <w:p>
            <w:pPr>
              <w:pStyle w:val="TableParagraph"/>
              <w:ind w:right="55"/>
              <w:jc w:val="both"/>
              <w:rPr>
                <w:sz w:val="20"/>
              </w:rPr>
            </w:pPr>
            <w:r>
              <w:rPr>
                <w:sz w:val="20"/>
              </w:rPr>
              <w:t>Система оценки результатов включает целостную характеристику освоения обучающимся СИПР, отражающую взаимодействие следующих компонентов:</w:t>
            </w:r>
          </w:p>
          <w:p>
            <w:pPr>
              <w:pStyle w:val="TableParagraph"/>
              <w:spacing w:line="229" w:lineRule="exact"/>
              <w:ind w:left="342" w:firstLine="0"/>
              <w:rPr>
                <w:sz w:val="20"/>
              </w:rPr>
            </w:pPr>
            <w:r>
              <w:rPr>
                <w:sz w:val="20"/>
              </w:rPr>
              <w:t>что обучающийся знает и умеет на конец учебного периода,</w:t>
            </w:r>
          </w:p>
          <w:p>
            <w:pPr>
              <w:pStyle w:val="TableParagraph"/>
              <w:ind w:left="342" w:right="107" w:firstLine="0"/>
              <w:rPr>
                <w:sz w:val="20"/>
              </w:rPr>
            </w:pPr>
            <w:r>
              <w:rPr>
                <w:sz w:val="20"/>
              </w:rPr>
              <w:t>что из полученных знаний и умений он применяет на практике, насколько активно, адекватно и самостоятельно он их применяет.</w:t>
            </w:r>
          </w:p>
          <w:p>
            <w:pPr>
              <w:pStyle w:val="TableParagraph"/>
              <w:spacing w:before="1"/>
              <w:ind w:right="56"/>
              <w:jc w:val="both"/>
              <w:rPr>
                <w:sz w:val="20"/>
              </w:rPr>
            </w:pPr>
            <w:r>
              <w:rPr>
                <w:sz w:val="20"/>
              </w:rPr>
              <w:t>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неуспешности их обучения и развития в целом.</w:t>
            </w:r>
          </w:p>
          <w:p>
            <w:pPr>
              <w:pStyle w:val="TableParagraph"/>
              <w:spacing w:before="1"/>
              <w:ind w:right="62"/>
              <w:jc w:val="both"/>
              <w:rPr>
                <w:sz w:val="20"/>
              </w:rPr>
            </w:pPr>
            <w:r>
              <w:rPr>
                <w:sz w:val="20"/>
              </w:rPr>
              <w:t>При оценке результативности обучения должны учитываться следующие факторы и проявления:</w:t>
            </w:r>
          </w:p>
          <w:p>
            <w:pPr>
              <w:pStyle w:val="TableParagraph"/>
              <w:numPr>
                <w:ilvl w:val="0"/>
                <w:numId w:val="31"/>
              </w:numPr>
              <w:tabs>
                <w:tab w:pos="612" w:val="left" w:leader="none"/>
              </w:tabs>
              <w:spacing w:line="240" w:lineRule="auto" w:before="0" w:after="0"/>
              <w:ind w:left="59" w:right="59" w:firstLine="283"/>
              <w:jc w:val="both"/>
              <w:rPr>
                <w:sz w:val="20"/>
              </w:rPr>
            </w:pPr>
            <w:r>
              <w:rPr>
                <w:sz w:val="20"/>
              </w:rPr>
              <w:t>особенности психического, неврологического и соматического состояния каждого</w:t>
            </w:r>
            <w:r>
              <w:rPr>
                <w:spacing w:val="2"/>
                <w:sz w:val="20"/>
              </w:rPr>
              <w:t> </w:t>
            </w:r>
            <w:r>
              <w:rPr>
                <w:sz w:val="20"/>
              </w:rPr>
              <w:t>обучающегося;</w:t>
            </w:r>
          </w:p>
          <w:p>
            <w:pPr>
              <w:pStyle w:val="TableParagraph"/>
              <w:numPr>
                <w:ilvl w:val="0"/>
                <w:numId w:val="31"/>
              </w:numPr>
              <w:tabs>
                <w:tab w:pos="542" w:val="left" w:leader="none"/>
              </w:tabs>
              <w:spacing w:line="240" w:lineRule="auto" w:before="0" w:after="0"/>
              <w:ind w:left="59" w:right="59" w:firstLine="283"/>
              <w:jc w:val="both"/>
              <w:rPr>
                <w:sz w:val="20"/>
              </w:rPr>
            </w:pPr>
            <w:r>
              <w:rPr>
                <w:sz w:val="20"/>
              </w:rPr>
              <w:t>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pPr>
              <w:pStyle w:val="TableParagraph"/>
              <w:numPr>
                <w:ilvl w:val="0"/>
                <w:numId w:val="31"/>
              </w:numPr>
              <w:tabs>
                <w:tab w:pos="574" w:val="left" w:leader="none"/>
              </w:tabs>
              <w:spacing w:line="240" w:lineRule="auto" w:before="0" w:after="0"/>
              <w:ind w:left="59" w:right="59" w:firstLine="283"/>
              <w:jc w:val="both"/>
              <w:rPr>
                <w:sz w:val="20"/>
              </w:rPr>
            </w:pPr>
            <w:r>
              <w:rPr>
                <w:sz w:val="20"/>
              </w:rPr>
              <w:t>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w:t>
            </w:r>
            <w:r>
              <w:rPr>
                <w:spacing w:val="-5"/>
                <w:sz w:val="20"/>
              </w:rPr>
              <w:t> </w:t>
            </w:r>
            <w:r>
              <w:rPr>
                <w:sz w:val="20"/>
              </w:rPr>
              <w:t>действиям;</w:t>
            </w:r>
          </w:p>
          <w:p>
            <w:pPr>
              <w:pStyle w:val="TableParagraph"/>
              <w:numPr>
                <w:ilvl w:val="0"/>
                <w:numId w:val="31"/>
              </w:numPr>
              <w:tabs>
                <w:tab w:pos="535" w:val="left" w:leader="none"/>
              </w:tabs>
              <w:spacing w:line="240" w:lineRule="auto" w:before="0" w:after="0"/>
              <w:ind w:left="59" w:right="55" w:firstLine="283"/>
              <w:jc w:val="both"/>
              <w:rPr>
                <w:sz w:val="20"/>
              </w:rPr>
            </w:pPr>
            <w:r>
              <w:rPr>
                <w:sz w:val="20"/>
              </w:rPr>
              <w:t>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pPr>
              <w:pStyle w:val="TableParagraph"/>
              <w:numPr>
                <w:ilvl w:val="0"/>
                <w:numId w:val="31"/>
              </w:numPr>
              <w:tabs>
                <w:tab w:pos="470" w:val="left" w:leader="none"/>
              </w:tabs>
              <w:spacing w:line="240" w:lineRule="auto" w:before="1" w:after="0"/>
              <w:ind w:left="59" w:right="51" w:firstLine="283"/>
              <w:jc w:val="both"/>
              <w:rPr>
                <w:sz w:val="20"/>
              </w:rPr>
            </w:pPr>
            <w:r>
              <w:rPr>
                <w:sz w:val="20"/>
              </w:rPr>
              <w:t>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 развивающей</w:t>
            </w:r>
            <w:r>
              <w:rPr>
                <w:spacing w:val="-1"/>
                <w:sz w:val="20"/>
              </w:rPr>
              <w:t> </w:t>
            </w:r>
            <w:r>
              <w:rPr>
                <w:sz w:val="20"/>
              </w:rPr>
              <w:t>работы;</w:t>
            </w:r>
          </w:p>
          <w:p>
            <w:pPr>
              <w:pStyle w:val="TableParagraph"/>
              <w:numPr>
                <w:ilvl w:val="0"/>
                <w:numId w:val="31"/>
              </w:numPr>
              <w:tabs>
                <w:tab w:pos="583" w:val="left" w:leader="none"/>
              </w:tabs>
              <w:spacing w:line="240" w:lineRule="auto" w:before="0" w:after="0"/>
              <w:ind w:left="59" w:right="58" w:firstLine="283"/>
              <w:jc w:val="both"/>
              <w:rPr>
                <w:sz w:val="20"/>
              </w:rPr>
            </w:pPr>
            <w:r>
              <w:rPr>
                <w:sz w:val="20"/>
              </w:rPr>
              <w:t>в случае затруднений в оценке сформированности действий, представлений</w:t>
            </w:r>
            <w:r>
              <w:rPr>
                <w:spacing w:val="13"/>
                <w:sz w:val="20"/>
              </w:rPr>
              <w:t> </w:t>
            </w:r>
            <w:r>
              <w:rPr>
                <w:sz w:val="20"/>
              </w:rPr>
              <w:t>в</w:t>
            </w:r>
            <w:r>
              <w:rPr>
                <w:spacing w:val="11"/>
                <w:sz w:val="20"/>
              </w:rPr>
              <w:t> </w:t>
            </w:r>
            <w:r>
              <w:rPr>
                <w:sz w:val="20"/>
              </w:rPr>
              <w:t>связи</w:t>
            </w:r>
            <w:r>
              <w:rPr>
                <w:spacing w:val="11"/>
                <w:sz w:val="20"/>
              </w:rPr>
              <w:t> </w:t>
            </w:r>
            <w:r>
              <w:rPr>
                <w:sz w:val="20"/>
              </w:rPr>
              <w:t>с</w:t>
            </w:r>
            <w:r>
              <w:rPr>
                <w:spacing w:val="16"/>
                <w:sz w:val="20"/>
              </w:rPr>
              <w:t> </w:t>
            </w:r>
            <w:r>
              <w:rPr>
                <w:sz w:val="20"/>
              </w:rPr>
              <w:t>отсутствием</w:t>
            </w:r>
            <w:r>
              <w:rPr>
                <w:spacing w:val="12"/>
                <w:sz w:val="20"/>
              </w:rPr>
              <w:t> </w:t>
            </w:r>
            <w:r>
              <w:rPr>
                <w:sz w:val="20"/>
              </w:rPr>
              <w:t>видимых</w:t>
            </w:r>
            <w:r>
              <w:rPr>
                <w:spacing w:val="16"/>
                <w:sz w:val="20"/>
              </w:rPr>
              <w:t> </w:t>
            </w:r>
            <w:r>
              <w:rPr>
                <w:sz w:val="20"/>
              </w:rPr>
              <w:t>изменений,</w:t>
            </w:r>
          </w:p>
        </w:tc>
      </w:tr>
    </w:tbl>
    <w:p>
      <w:pPr>
        <w:spacing w:after="0" w:line="240" w:lineRule="auto"/>
        <w:jc w:val="both"/>
        <w:rPr>
          <w:sz w:val="20"/>
        </w:rPr>
        <w:sectPr>
          <w:pgSz w:w="16840" w:h="11910" w:orient="landscape"/>
          <w:pgMar w:top="560" w:bottom="280" w:left="760" w:right="54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24"/>
        <w:gridCol w:w="7088"/>
      </w:tblGrid>
      <w:tr>
        <w:trPr>
          <w:trHeight w:val="5494" w:hRule="atLeast"/>
        </w:trPr>
        <w:tc>
          <w:tcPr>
            <w:tcW w:w="8224" w:type="dxa"/>
          </w:tcPr>
          <w:p>
            <w:pPr>
              <w:pStyle w:val="TableParagraph"/>
              <w:ind w:left="0" w:firstLine="0"/>
              <w:rPr>
                <w:rFonts w:ascii="Times New Roman"/>
                <w:sz w:val="18"/>
              </w:rPr>
            </w:pPr>
          </w:p>
        </w:tc>
        <w:tc>
          <w:tcPr>
            <w:tcW w:w="7088" w:type="dxa"/>
          </w:tcPr>
          <w:p>
            <w:pPr>
              <w:pStyle w:val="TableParagraph"/>
              <w:spacing w:before="100"/>
              <w:ind w:right="57" w:firstLine="0"/>
              <w:jc w:val="both"/>
              <w:rPr>
                <w:sz w:val="20"/>
              </w:rPr>
            </w:pPr>
            <w:r>
              <w:rPr>
                <w:sz w:val="20"/>
              </w:rPr>
              <w:t>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pPr>
              <w:pStyle w:val="TableParagraph"/>
              <w:ind w:right="59"/>
              <w:jc w:val="both"/>
              <w:rPr>
                <w:sz w:val="20"/>
              </w:rPr>
            </w:pPr>
            <w:r>
              <w:rPr>
                <w:sz w:val="20"/>
              </w:rPr>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pPr>
              <w:pStyle w:val="TableParagraph"/>
              <w:ind w:right="58"/>
              <w:jc w:val="both"/>
              <w:rPr>
                <w:sz w:val="20"/>
              </w:rPr>
            </w:pPr>
            <w:r>
              <w:rPr>
                <w:sz w:val="20"/>
              </w:rPr>
              <w:t>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w:t>
            </w:r>
            <w:r>
              <w:rPr>
                <w:spacing w:val="-1"/>
                <w:sz w:val="20"/>
              </w:rPr>
              <w:t> </w:t>
            </w:r>
            <w:r>
              <w:rPr>
                <w:sz w:val="20"/>
              </w:rPr>
              <w:t>компетенций.</w:t>
            </w:r>
          </w:p>
          <w:p>
            <w:pPr>
              <w:pStyle w:val="TableParagraph"/>
              <w:ind w:right="54"/>
              <w:jc w:val="both"/>
              <w:rPr>
                <w:sz w:val="20"/>
              </w:rPr>
            </w:pPr>
            <w:r>
              <w:rPr>
                <w:sz w:val="20"/>
              </w:rPr>
              <w:t>Для оценки результатов освоения СИПР и развития жизненных компетенций ребенка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w:t>
            </w:r>
            <w:r>
              <w:rPr>
                <w:spacing w:val="-3"/>
                <w:sz w:val="20"/>
              </w:rPr>
              <w:t> </w:t>
            </w:r>
            <w:r>
              <w:rPr>
                <w:sz w:val="20"/>
              </w:rPr>
              <w:t>компетенции.</w:t>
            </w:r>
          </w:p>
        </w:tc>
      </w:tr>
    </w:tbl>
    <w:p>
      <w:pPr>
        <w:pStyle w:val="BodyText"/>
        <w:spacing w:before="8"/>
        <w:rPr>
          <w:sz w:val="11"/>
        </w:rPr>
      </w:pPr>
    </w:p>
    <w:p>
      <w:pPr>
        <w:pStyle w:val="BodyText"/>
        <w:spacing w:before="93"/>
        <w:ind w:left="1220"/>
      </w:pPr>
      <w:r>
        <w:rPr/>
        <w:t>--------------------------------</w:t>
      </w:r>
    </w:p>
    <w:p>
      <w:pPr>
        <w:pStyle w:val="BodyText"/>
        <w:ind w:left="1220"/>
      </w:pPr>
      <w:bookmarkStart w:name="Par950" w:id="30"/>
      <w:bookmarkEnd w:id="30"/>
      <w:r>
        <w:rPr/>
      </w:r>
      <w:bookmarkStart w:name="_bookmark0" w:id="31"/>
      <w:bookmarkEnd w:id="31"/>
      <w:r>
        <w:rPr/>
      </w:r>
      <w:r>
        <w:rPr/>
        <w:t>&lt;1&gt; </w:t>
      </w:r>
      <w:hyperlink r:id="rId5">
        <w:r>
          <w:rPr>
            <w:color w:val="0000FF"/>
          </w:rPr>
          <w:t>Пункт 19.8 </w:t>
        </w:r>
      </w:hyperlink>
      <w:r>
        <w:rPr/>
        <w:t>раздела III ФГОС НОО.</w:t>
      </w:r>
    </w:p>
    <w:p>
      <w:pPr>
        <w:pStyle w:val="BodyText"/>
        <w:spacing w:line="229" w:lineRule="exact" w:before="1"/>
        <w:ind w:left="1220"/>
      </w:pPr>
      <w:bookmarkStart w:name="Par951" w:id="32"/>
      <w:bookmarkEnd w:id="32"/>
      <w:r>
        <w:rPr/>
      </w:r>
      <w:bookmarkStart w:name="_bookmark1" w:id="33"/>
      <w:bookmarkEnd w:id="33"/>
      <w:r>
        <w:rPr/>
      </w:r>
      <w:r>
        <w:rPr/>
        <w:t>&lt;2&gt; </w:t>
      </w:r>
      <w:hyperlink r:id="rId6">
        <w:r>
          <w:rPr>
            <w:color w:val="0000FF"/>
          </w:rPr>
          <w:t>Пункт 25 </w:t>
        </w:r>
      </w:hyperlink>
      <w:r>
        <w:rPr/>
        <w:t>раздела IV ФГОС НОО.</w:t>
      </w:r>
    </w:p>
    <w:p>
      <w:pPr>
        <w:pStyle w:val="BodyText"/>
        <w:ind w:left="680" w:right="444" w:firstLine="540"/>
      </w:pPr>
      <w:bookmarkStart w:name="Par952" w:id="34"/>
      <w:bookmarkEnd w:id="34"/>
      <w:r>
        <w:rPr/>
      </w:r>
      <w:bookmarkStart w:name="_bookmark2" w:id="35"/>
      <w:bookmarkEnd w:id="35"/>
      <w:r>
        <w:rPr/>
      </w:r>
      <w:r>
        <w:rPr/>
        <w:t>&lt;3&gt; Навыки пользования средствами альтернативной коммуникации формируются в рамках коррекционного курса "Альтернативная коммуникация".</w:t>
      </w:r>
    </w:p>
    <w:p>
      <w:pPr>
        <w:pStyle w:val="BodyText"/>
      </w:pPr>
    </w:p>
    <w:p>
      <w:pPr>
        <w:pStyle w:val="BodyText"/>
        <w:spacing w:before="6"/>
        <w:rPr>
          <w:sz w:val="25"/>
        </w:rPr>
      </w:pPr>
      <w:r>
        <w:rPr/>
        <w:pict>
          <v:line style="position:absolute;mso-position-horizontal-relative:page;mso-position-vertical-relative:paragraph;z-index:-1024;mso-wrap-distance-left:0;mso-wrap-distance-right:0" from="70.559998pt,17.070904pt" to="771.479998pt,17.070904pt" stroked="true" strokeweight=".72pt" strokecolor="#000000">
            <v:stroke dashstyle="solid"/>
            <w10:wrap type="topAndBottom"/>
          </v:line>
        </w:pict>
      </w:r>
    </w:p>
    <w:sectPr>
      <w:pgSz w:w="16840" w:h="11910" w:orient="landscape"/>
      <w:pgMar w:top="560" w:bottom="280" w:left="76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
    <w:multiLevelType w:val="hybridMultilevel"/>
    <w:lvl w:ilvl="0">
      <w:start w:val="0"/>
      <w:numFmt w:val="bullet"/>
      <w:lvlText w:val="-"/>
      <w:lvlJc w:val="left"/>
      <w:pPr>
        <w:ind w:left="59" w:hanging="269"/>
      </w:pPr>
      <w:rPr>
        <w:rFonts w:hint="default" w:ascii="Arial" w:hAnsi="Arial" w:eastAsia="Arial" w:cs="Arial"/>
        <w:w w:val="99"/>
        <w:sz w:val="20"/>
        <w:szCs w:val="20"/>
        <w:lang w:val="en-us" w:eastAsia="en-us" w:bidi="en-us"/>
      </w:rPr>
    </w:lvl>
    <w:lvl w:ilvl="1">
      <w:start w:val="0"/>
      <w:numFmt w:val="bullet"/>
      <w:lvlText w:val="•"/>
      <w:lvlJc w:val="left"/>
      <w:pPr>
        <w:ind w:left="761" w:hanging="269"/>
      </w:pPr>
      <w:rPr>
        <w:rFonts w:hint="default"/>
        <w:lang w:val="en-us" w:eastAsia="en-us" w:bidi="en-us"/>
      </w:rPr>
    </w:lvl>
    <w:lvl w:ilvl="2">
      <w:start w:val="0"/>
      <w:numFmt w:val="bullet"/>
      <w:lvlText w:val="•"/>
      <w:lvlJc w:val="left"/>
      <w:pPr>
        <w:ind w:left="1463" w:hanging="269"/>
      </w:pPr>
      <w:rPr>
        <w:rFonts w:hint="default"/>
        <w:lang w:val="en-us" w:eastAsia="en-us" w:bidi="en-us"/>
      </w:rPr>
    </w:lvl>
    <w:lvl w:ilvl="3">
      <w:start w:val="0"/>
      <w:numFmt w:val="bullet"/>
      <w:lvlText w:val="•"/>
      <w:lvlJc w:val="left"/>
      <w:pPr>
        <w:ind w:left="2165" w:hanging="269"/>
      </w:pPr>
      <w:rPr>
        <w:rFonts w:hint="default"/>
        <w:lang w:val="en-us" w:eastAsia="en-us" w:bidi="en-us"/>
      </w:rPr>
    </w:lvl>
    <w:lvl w:ilvl="4">
      <w:start w:val="0"/>
      <w:numFmt w:val="bullet"/>
      <w:lvlText w:val="•"/>
      <w:lvlJc w:val="left"/>
      <w:pPr>
        <w:ind w:left="2867" w:hanging="269"/>
      </w:pPr>
      <w:rPr>
        <w:rFonts w:hint="default"/>
        <w:lang w:val="en-us" w:eastAsia="en-us" w:bidi="en-us"/>
      </w:rPr>
    </w:lvl>
    <w:lvl w:ilvl="5">
      <w:start w:val="0"/>
      <w:numFmt w:val="bullet"/>
      <w:lvlText w:val="•"/>
      <w:lvlJc w:val="left"/>
      <w:pPr>
        <w:ind w:left="3569" w:hanging="269"/>
      </w:pPr>
      <w:rPr>
        <w:rFonts w:hint="default"/>
        <w:lang w:val="en-us" w:eastAsia="en-us" w:bidi="en-us"/>
      </w:rPr>
    </w:lvl>
    <w:lvl w:ilvl="6">
      <w:start w:val="0"/>
      <w:numFmt w:val="bullet"/>
      <w:lvlText w:val="•"/>
      <w:lvlJc w:val="left"/>
      <w:pPr>
        <w:ind w:left="4270" w:hanging="269"/>
      </w:pPr>
      <w:rPr>
        <w:rFonts w:hint="default"/>
        <w:lang w:val="en-us" w:eastAsia="en-us" w:bidi="en-us"/>
      </w:rPr>
    </w:lvl>
    <w:lvl w:ilvl="7">
      <w:start w:val="0"/>
      <w:numFmt w:val="bullet"/>
      <w:lvlText w:val="•"/>
      <w:lvlJc w:val="left"/>
      <w:pPr>
        <w:ind w:left="4972" w:hanging="269"/>
      </w:pPr>
      <w:rPr>
        <w:rFonts w:hint="default"/>
        <w:lang w:val="en-us" w:eastAsia="en-us" w:bidi="en-us"/>
      </w:rPr>
    </w:lvl>
    <w:lvl w:ilvl="8">
      <w:start w:val="0"/>
      <w:numFmt w:val="bullet"/>
      <w:lvlText w:val="•"/>
      <w:lvlJc w:val="left"/>
      <w:pPr>
        <w:ind w:left="5674" w:hanging="269"/>
      </w:pPr>
      <w:rPr>
        <w:rFonts w:hint="default"/>
        <w:lang w:val="en-us" w:eastAsia="en-us" w:bidi="en-us"/>
      </w:rPr>
    </w:lvl>
  </w:abstractNum>
  <w:abstractNum w:abstractNumId="29">
    <w:multiLevelType w:val="hybridMultilevel"/>
    <w:lvl w:ilvl="0">
      <w:start w:val="1"/>
      <w:numFmt w:val="decimal"/>
      <w:lvlText w:val="%1)"/>
      <w:lvlJc w:val="left"/>
      <w:pPr>
        <w:ind w:left="59" w:hanging="394"/>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761" w:hanging="394"/>
      </w:pPr>
      <w:rPr>
        <w:rFonts w:hint="default"/>
        <w:lang w:val="en-us" w:eastAsia="en-us" w:bidi="en-us"/>
      </w:rPr>
    </w:lvl>
    <w:lvl w:ilvl="2">
      <w:start w:val="0"/>
      <w:numFmt w:val="bullet"/>
      <w:lvlText w:val="•"/>
      <w:lvlJc w:val="left"/>
      <w:pPr>
        <w:ind w:left="1463" w:hanging="394"/>
      </w:pPr>
      <w:rPr>
        <w:rFonts w:hint="default"/>
        <w:lang w:val="en-us" w:eastAsia="en-us" w:bidi="en-us"/>
      </w:rPr>
    </w:lvl>
    <w:lvl w:ilvl="3">
      <w:start w:val="0"/>
      <w:numFmt w:val="bullet"/>
      <w:lvlText w:val="•"/>
      <w:lvlJc w:val="left"/>
      <w:pPr>
        <w:ind w:left="2165" w:hanging="394"/>
      </w:pPr>
      <w:rPr>
        <w:rFonts w:hint="default"/>
        <w:lang w:val="en-us" w:eastAsia="en-us" w:bidi="en-us"/>
      </w:rPr>
    </w:lvl>
    <w:lvl w:ilvl="4">
      <w:start w:val="0"/>
      <w:numFmt w:val="bullet"/>
      <w:lvlText w:val="•"/>
      <w:lvlJc w:val="left"/>
      <w:pPr>
        <w:ind w:left="2867" w:hanging="394"/>
      </w:pPr>
      <w:rPr>
        <w:rFonts w:hint="default"/>
        <w:lang w:val="en-us" w:eastAsia="en-us" w:bidi="en-us"/>
      </w:rPr>
    </w:lvl>
    <w:lvl w:ilvl="5">
      <w:start w:val="0"/>
      <w:numFmt w:val="bullet"/>
      <w:lvlText w:val="•"/>
      <w:lvlJc w:val="left"/>
      <w:pPr>
        <w:ind w:left="3569" w:hanging="394"/>
      </w:pPr>
      <w:rPr>
        <w:rFonts w:hint="default"/>
        <w:lang w:val="en-us" w:eastAsia="en-us" w:bidi="en-us"/>
      </w:rPr>
    </w:lvl>
    <w:lvl w:ilvl="6">
      <w:start w:val="0"/>
      <w:numFmt w:val="bullet"/>
      <w:lvlText w:val="•"/>
      <w:lvlJc w:val="left"/>
      <w:pPr>
        <w:ind w:left="4270" w:hanging="394"/>
      </w:pPr>
      <w:rPr>
        <w:rFonts w:hint="default"/>
        <w:lang w:val="en-us" w:eastAsia="en-us" w:bidi="en-us"/>
      </w:rPr>
    </w:lvl>
    <w:lvl w:ilvl="7">
      <w:start w:val="0"/>
      <w:numFmt w:val="bullet"/>
      <w:lvlText w:val="•"/>
      <w:lvlJc w:val="left"/>
      <w:pPr>
        <w:ind w:left="4972" w:hanging="394"/>
      </w:pPr>
      <w:rPr>
        <w:rFonts w:hint="default"/>
        <w:lang w:val="en-us" w:eastAsia="en-us" w:bidi="en-us"/>
      </w:rPr>
    </w:lvl>
    <w:lvl w:ilvl="8">
      <w:start w:val="0"/>
      <w:numFmt w:val="bullet"/>
      <w:lvlText w:val="•"/>
      <w:lvlJc w:val="left"/>
      <w:pPr>
        <w:ind w:left="5674" w:hanging="394"/>
      </w:pPr>
      <w:rPr>
        <w:rFonts w:hint="default"/>
        <w:lang w:val="en-us" w:eastAsia="en-us" w:bidi="en-us"/>
      </w:rPr>
    </w:lvl>
  </w:abstractNum>
  <w:abstractNum w:abstractNumId="28">
    <w:multiLevelType w:val="hybridMultilevel"/>
    <w:lvl w:ilvl="0">
      <w:start w:val="1"/>
      <w:numFmt w:val="decimal"/>
      <w:lvlText w:val="%1)"/>
      <w:lvlJc w:val="left"/>
      <w:pPr>
        <w:ind w:left="62" w:hanging="255"/>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875" w:hanging="255"/>
      </w:pPr>
      <w:rPr>
        <w:rFonts w:hint="default"/>
        <w:lang w:val="en-us" w:eastAsia="en-us" w:bidi="en-us"/>
      </w:rPr>
    </w:lvl>
    <w:lvl w:ilvl="2">
      <w:start w:val="0"/>
      <w:numFmt w:val="bullet"/>
      <w:lvlText w:val="•"/>
      <w:lvlJc w:val="left"/>
      <w:pPr>
        <w:ind w:left="1690" w:hanging="255"/>
      </w:pPr>
      <w:rPr>
        <w:rFonts w:hint="default"/>
        <w:lang w:val="en-us" w:eastAsia="en-us" w:bidi="en-us"/>
      </w:rPr>
    </w:lvl>
    <w:lvl w:ilvl="3">
      <w:start w:val="0"/>
      <w:numFmt w:val="bullet"/>
      <w:lvlText w:val="•"/>
      <w:lvlJc w:val="left"/>
      <w:pPr>
        <w:ind w:left="2506" w:hanging="255"/>
      </w:pPr>
      <w:rPr>
        <w:rFonts w:hint="default"/>
        <w:lang w:val="en-us" w:eastAsia="en-us" w:bidi="en-us"/>
      </w:rPr>
    </w:lvl>
    <w:lvl w:ilvl="4">
      <w:start w:val="0"/>
      <w:numFmt w:val="bullet"/>
      <w:lvlText w:val="•"/>
      <w:lvlJc w:val="left"/>
      <w:pPr>
        <w:ind w:left="3321" w:hanging="255"/>
      </w:pPr>
      <w:rPr>
        <w:rFonts w:hint="default"/>
        <w:lang w:val="en-us" w:eastAsia="en-us" w:bidi="en-us"/>
      </w:rPr>
    </w:lvl>
    <w:lvl w:ilvl="5">
      <w:start w:val="0"/>
      <w:numFmt w:val="bullet"/>
      <w:lvlText w:val="•"/>
      <w:lvlJc w:val="left"/>
      <w:pPr>
        <w:ind w:left="4137" w:hanging="255"/>
      </w:pPr>
      <w:rPr>
        <w:rFonts w:hint="default"/>
        <w:lang w:val="en-us" w:eastAsia="en-us" w:bidi="en-us"/>
      </w:rPr>
    </w:lvl>
    <w:lvl w:ilvl="6">
      <w:start w:val="0"/>
      <w:numFmt w:val="bullet"/>
      <w:lvlText w:val="•"/>
      <w:lvlJc w:val="left"/>
      <w:pPr>
        <w:ind w:left="4952" w:hanging="255"/>
      </w:pPr>
      <w:rPr>
        <w:rFonts w:hint="default"/>
        <w:lang w:val="en-us" w:eastAsia="en-us" w:bidi="en-us"/>
      </w:rPr>
    </w:lvl>
    <w:lvl w:ilvl="7">
      <w:start w:val="0"/>
      <w:numFmt w:val="bullet"/>
      <w:lvlText w:val="•"/>
      <w:lvlJc w:val="left"/>
      <w:pPr>
        <w:ind w:left="5767" w:hanging="255"/>
      </w:pPr>
      <w:rPr>
        <w:rFonts w:hint="default"/>
        <w:lang w:val="en-us" w:eastAsia="en-us" w:bidi="en-us"/>
      </w:rPr>
    </w:lvl>
    <w:lvl w:ilvl="8">
      <w:start w:val="0"/>
      <w:numFmt w:val="bullet"/>
      <w:lvlText w:val="•"/>
      <w:lvlJc w:val="left"/>
      <w:pPr>
        <w:ind w:left="6583" w:hanging="255"/>
      </w:pPr>
      <w:rPr>
        <w:rFonts w:hint="default"/>
        <w:lang w:val="en-us" w:eastAsia="en-us" w:bidi="en-us"/>
      </w:rPr>
    </w:lvl>
  </w:abstractNum>
  <w:abstractNum w:abstractNumId="27">
    <w:multiLevelType w:val="hybridMultilevel"/>
    <w:lvl w:ilvl="0">
      <w:start w:val="1"/>
      <w:numFmt w:val="decimal"/>
      <w:lvlText w:val="%1)"/>
      <w:lvlJc w:val="left"/>
      <w:pPr>
        <w:ind w:left="62" w:hanging="391"/>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875" w:hanging="391"/>
      </w:pPr>
      <w:rPr>
        <w:rFonts w:hint="default"/>
        <w:lang w:val="en-us" w:eastAsia="en-us" w:bidi="en-us"/>
      </w:rPr>
    </w:lvl>
    <w:lvl w:ilvl="2">
      <w:start w:val="0"/>
      <w:numFmt w:val="bullet"/>
      <w:lvlText w:val="•"/>
      <w:lvlJc w:val="left"/>
      <w:pPr>
        <w:ind w:left="1690" w:hanging="391"/>
      </w:pPr>
      <w:rPr>
        <w:rFonts w:hint="default"/>
        <w:lang w:val="en-us" w:eastAsia="en-us" w:bidi="en-us"/>
      </w:rPr>
    </w:lvl>
    <w:lvl w:ilvl="3">
      <w:start w:val="0"/>
      <w:numFmt w:val="bullet"/>
      <w:lvlText w:val="•"/>
      <w:lvlJc w:val="left"/>
      <w:pPr>
        <w:ind w:left="2506" w:hanging="391"/>
      </w:pPr>
      <w:rPr>
        <w:rFonts w:hint="default"/>
        <w:lang w:val="en-us" w:eastAsia="en-us" w:bidi="en-us"/>
      </w:rPr>
    </w:lvl>
    <w:lvl w:ilvl="4">
      <w:start w:val="0"/>
      <w:numFmt w:val="bullet"/>
      <w:lvlText w:val="•"/>
      <w:lvlJc w:val="left"/>
      <w:pPr>
        <w:ind w:left="3321" w:hanging="391"/>
      </w:pPr>
      <w:rPr>
        <w:rFonts w:hint="default"/>
        <w:lang w:val="en-us" w:eastAsia="en-us" w:bidi="en-us"/>
      </w:rPr>
    </w:lvl>
    <w:lvl w:ilvl="5">
      <w:start w:val="0"/>
      <w:numFmt w:val="bullet"/>
      <w:lvlText w:val="•"/>
      <w:lvlJc w:val="left"/>
      <w:pPr>
        <w:ind w:left="4137" w:hanging="391"/>
      </w:pPr>
      <w:rPr>
        <w:rFonts w:hint="default"/>
        <w:lang w:val="en-us" w:eastAsia="en-us" w:bidi="en-us"/>
      </w:rPr>
    </w:lvl>
    <w:lvl w:ilvl="6">
      <w:start w:val="0"/>
      <w:numFmt w:val="bullet"/>
      <w:lvlText w:val="•"/>
      <w:lvlJc w:val="left"/>
      <w:pPr>
        <w:ind w:left="4952" w:hanging="391"/>
      </w:pPr>
      <w:rPr>
        <w:rFonts w:hint="default"/>
        <w:lang w:val="en-us" w:eastAsia="en-us" w:bidi="en-us"/>
      </w:rPr>
    </w:lvl>
    <w:lvl w:ilvl="7">
      <w:start w:val="0"/>
      <w:numFmt w:val="bullet"/>
      <w:lvlText w:val="•"/>
      <w:lvlJc w:val="left"/>
      <w:pPr>
        <w:ind w:left="5767" w:hanging="391"/>
      </w:pPr>
      <w:rPr>
        <w:rFonts w:hint="default"/>
        <w:lang w:val="en-us" w:eastAsia="en-us" w:bidi="en-us"/>
      </w:rPr>
    </w:lvl>
    <w:lvl w:ilvl="8">
      <w:start w:val="0"/>
      <w:numFmt w:val="bullet"/>
      <w:lvlText w:val="•"/>
      <w:lvlJc w:val="left"/>
      <w:pPr>
        <w:ind w:left="6583" w:hanging="391"/>
      </w:pPr>
      <w:rPr>
        <w:rFonts w:hint="default"/>
        <w:lang w:val="en-us" w:eastAsia="en-us" w:bidi="en-us"/>
      </w:rPr>
    </w:lvl>
  </w:abstractNum>
  <w:abstractNum w:abstractNumId="26">
    <w:multiLevelType w:val="hybridMultilevel"/>
    <w:lvl w:ilvl="0">
      <w:start w:val="2"/>
      <w:numFmt w:val="decimal"/>
      <w:lvlText w:val="%1)"/>
      <w:lvlJc w:val="left"/>
      <w:pPr>
        <w:ind w:left="59" w:hanging="473"/>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761" w:hanging="473"/>
      </w:pPr>
      <w:rPr>
        <w:rFonts w:hint="default"/>
        <w:lang w:val="en-us" w:eastAsia="en-us" w:bidi="en-us"/>
      </w:rPr>
    </w:lvl>
    <w:lvl w:ilvl="2">
      <w:start w:val="0"/>
      <w:numFmt w:val="bullet"/>
      <w:lvlText w:val="•"/>
      <w:lvlJc w:val="left"/>
      <w:pPr>
        <w:ind w:left="1463" w:hanging="473"/>
      </w:pPr>
      <w:rPr>
        <w:rFonts w:hint="default"/>
        <w:lang w:val="en-us" w:eastAsia="en-us" w:bidi="en-us"/>
      </w:rPr>
    </w:lvl>
    <w:lvl w:ilvl="3">
      <w:start w:val="0"/>
      <w:numFmt w:val="bullet"/>
      <w:lvlText w:val="•"/>
      <w:lvlJc w:val="left"/>
      <w:pPr>
        <w:ind w:left="2165" w:hanging="473"/>
      </w:pPr>
      <w:rPr>
        <w:rFonts w:hint="default"/>
        <w:lang w:val="en-us" w:eastAsia="en-us" w:bidi="en-us"/>
      </w:rPr>
    </w:lvl>
    <w:lvl w:ilvl="4">
      <w:start w:val="0"/>
      <w:numFmt w:val="bullet"/>
      <w:lvlText w:val="•"/>
      <w:lvlJc w:val="left"/>
      <w:pPr>
        <w:ind w:left="2867" w:hanging="473"/>
      </w:pPr>
      <w:rPr>
        <w:rFonts w:hint="default"/>
        <w:lang w:val="en-us" w:eastAsia="en-us" w:bidi="en-us"/>
      </w:rPr>
    </w:lvl>
    <w:lvl w:ilvl="5">
      <w:start w:val="0"/>
      <w:numFmt w:val="bullet"/>
      <w:lvlText w:val="•"/>
      <w:lvlJc w:val="left"/>
      <w:pPr>
        <w:ind w:left="3569" w:hanging="473"/>
      </w:pPr>
      <w:rPr>
        <w:rFonts w:hint="default"/>
        <w:lang w:val="en-us" w:eastAsia="en-us" w:bidi="en-us"/>
      </w:rPr>
    </w:lvl>
    <w:lvl w:ilvl="6">
      <w:start w:val="0"/>
      <w:numFmt w:val="bullet"/>
      <w:lvlText w:val="•"/>
      <w:lvlJc w:val="left"/>
      <w:pPr>
        <w:ind w:left="4270" w:hanging="473"/>
      </w:pPr>
      <w:rPr>
        <w:rFonts w:hint="default"/>
        <w:lang w:val="en-us" w:eastAsia="en-us" w:bidi="en-us"/>
      </w:rPr>
    </w:lvl>
    <w:lvl w:ilvl="7">
      <w:start w:val="0"/>
      <w:numFmt w:val="bullet"/>
      <w:lvlText w:val="•"/>
      <w:lvlJc w:val="left"/>
      <w:pPr>
        <w:ind w:left="4972" w:hanging="473"/>
      </w:pPr>
      <w:rPr>
        <w:rFonts w:hint="default"/>
        <w:lang w:val="en-us" w:eastAsia="en-us" w:bidi="en-us"/>
      </w:rPr>
    </w:lvl>
    <w:lvl w:ilvl="8">
      <w:start w:val="0"/>
      <w:numFmt w:val="bullet"/>
      <w:lvlText w:val="•"/>
      <w:lvlJc w:val="left"/>
      <w:pPr>
        <w:ind w:left="5674" w:hanging="473"/>
      </w:pPr>
      <w:rPr>
        <w:rFonts w:hint="default"/>
        <w:lang w:val="en-us" w:eastAsia="en-us" w:bidi="en-us"/>
      </w:rPr>
    </w:lvl>
  </w:abstractNum>
  <w:abstractNum w:abstractNumId="25">
    <w:multiLevelType w:val="hybridMultilevel"/>
    <w:lvl w:ilvl="0">
      <w:start w:val="1"/>
      <w:numFmt w:val="decimal"/>
      <w:lvlText w:val="%1)"/>
      <w:lvlJc w:val="left"/>
      <w:pPr>
        <w:ind w:left="62" w:hanging="689"/>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875" w:hanging="689"/>
      </w:pPr>
      <w:rPr>
        <w:rFonts w:hint="default"/>
        <w:lang w:val="en-us" w:eastAsia="en-us" w:bidi="en-us"/>
      </w:rPr>
    </w:lvl>
    <w:lvl w:ilvl="2">
      <w:start w:val="0"/>
      <w:numFmt w:val="bullet"/>
      <w:lvlText w:val="•"/>
      <w:lvlJc w:val="left"/>
      <w:pPr>
        <w:ind w:left="1690" w:hanging="689"/>
      </w:pPr>
      <w:rPr>
        <w:rFonts w:hint="default"/>
        <w:lang w:val="en-us" w:eastAsia="en-us" w:bidi="en-us"/>
      </w:rPr>
    </w:lvl>
    <w:lvl w:ilvl="3">
      <w:start w:val="0"/>
      <w:numFmt w:val="bullet"/>
      <w:lvlText w:val="•"/>
      <w:lvlJc w:val="left"/>
      <w:pPr>
        <w:ind w:left="2506" w:hanging="689"/>
      </w:pPr>
      <w:rPr>
        <w:rFonts w:hint="default"/>
        <w:lang w:val="en-us" w:eastAsia="en-us" w:bidi="en-us"/>
      </w:rPr>
    </w:lvl>
    <w:lvl w:ilvl="4">
      <w:start w:val="0"/>
      <w:numFmt w:val="bullet"/>
      <w:lvlText w:val="•"/>
      <w:lvlJc w:val="left"/>
      <w:pPr>
        <w:ind w:left="3321" w:hanging="689"/>
      </w:pPr>
      <w:rPr>
        <w:rFonts w:hint="default"/>
        <w:lang w:val="en-us" w:eastAsia="en-us" w:bidi="en-us"/>
      </w:rPr>
    </w:lvl>
    <w:lvl w:ilvl="5">
      <w:start w:val="0"/>
      <w:numFmt w:val="bullet"/>
      <w:lvlText w:val="•"/>
      <w:lvlJc w:val="left"/>
      <w:pPr>
        <w:ind w:left="4137" w:hanging="689"/>
      </w:pPr>
      <w:rPr>
        <w:rFonts w:hint="default"/>
        <w:lang w:val="en-us" w:eastAsia="en-us" w:bidi="en-us"/>
      </w:rPr>
    </w:lvl>
    <w:lvl w:ilvl="6">
      <w:start w:val="0"/>
      <w:numFmt w:val="bullet"/>
      <w:lvlText w:val="•"/>
      <w:lvlJc w:val="left"/>
      <w:pPr>
        <w:ind w:left="4952" w:hanging="689"/>
      </w:pPr>
      <w:rPr>
        <w:rFonts w:hint="default"/>
        <w:lang w:val="en-us" w:eastAsia="en-us" w:bidi="en-us"/>
      </w:rPr>
    </w:lvl>
    <w:lvl w:ilvl="7">
      <w:start w:val="0"/>
      <w:numFmt w:val="bullet"/>
      <w:lvlText w:val="•"/>
      <w:lvlJc w:val="left"/>
      <w:pPr>
        <w:ind w:left="5767" w:hanging="689"/>
      </w:pPr>
      <w:rPr>
        <w:rFonts w:hint="default"/>
        <w:lang w:val="en-us" w:eastAsia="en-us" w:bidi="en-us"/>
      </w:rPr>
    </w:lvl>
    <w:lvl w:ilvl="8">
      <w:start w:val="0"/>
      <w:numFmt w:val="bullet"/>
      <w:lvlText w:val="•"/>
      <w:lvlJc w:val="left"/>
      <w:pPr>
        <w:ind w:left="6583" w:hanging="689"/>
      </w:pPr>
      <w:rPr>
        <w:rFonts w:hint="default"/>
        <w:lang w:val="en-us" w:eastAsia="en-us" w:bidi="en-us"/>
      </w:rPr>
    </w:lvl>
  </w:abstractNum>
  <w:abstractNum w:abstractNumId="24">
    <w:multiLevelType w:val="hybridMultilevel"/>
    <w:lvl w:ilvl="0">
      <w:start w:val="1"/>
      <w:numFmt w:val="decimal"/>
      <w:lvlText w:val="%1)"/>
      <w:lvlJc w:val="left"/>
      <w:pPr>
        <w:ind w:left="59" w:hanging="276"/>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761" w:hanging="276"/>
      </w:pPr>
      <w:rPr>
        <w:rFonts w:hint="default"/>
        <w:lang w:val="en-us" w:eastAsia="en-us" w:bidi="en-us"/>
      </w:rPr>
    </w:lvl>
    <w:lvl w:ilvl="2">
      <w:start w:val="0"/>
      <w:numFmt w:val="bullet"/>
      <w:lvlText w:val="•"/>
      <w:lvlJc w:val="left"/>
      <w:pPr>
        <w:ind w:left="1463" w:hanging="276"/>
      </w:pPr>
      <w:rPr>
        <w:rFonts w:hint="default"/>
        <w:lang w:val="en-us" w:eastAsia="en-us" w:bidi="en-us"/>
      </w:rPr>
    </w:lvl>
    <w:lvl w:ilvl="3">
      <w:start w:val="0"/>
      <w:numFmt w:val="bullet"/>
      <w:lvlText w:val="•"/>
      <w:lvlJc w:val="left"/>
      <w:pPr>
        <w:ind w:left="2165" w:hanging="276"/>
      </w:pPr>
      <w:rPr>
        <w:rFonts w:hint="default"/>
        <w:lang w:val="en-us" w:eastAsia="en-us" w:bidi="en-us"/>
      </w:rPr>
    </w:lvl>
    <w:lvl w:ilvl="4">
      <w:start w:val="0"/>
      <w:numFmt w:val="bullet"/>
      <w:lvlText w:val="•"/>
      <w:lvlJc w:val="left"/>
      <w:pPr>
        <w:ind w:left="2867" w:hanging="276"/>
      </w:pPr>
      <w:rPr>
        <w:rFonts w:hint="default"/>
        <w:lang w:val="en-us" w:eastAsia="en-us" w:bidi="en-us"/>
      </w:rPr>
    </w:lvl>
    <w:lvl w:ilvl="5">
      <w:start w:val="0"/>
      <w:numFmt w:val="bullet"/>
      <w:lvlText w:val="•"/>
      <w:lvlJc w:val="left"/>
      <w:pPr>
        <w:ind w:left="3569" w:hanging="276"/>
      </w:pPr>
      <w:rPr>
        <w:rFonts w:hint="default"/>
        <w:lang w:val="en-us" w:eastAsia="en-us" w:bidi="en-us"/>
      </w:rPr>
    </w:lvl>
    <w:lvl w:ilvl="6">
      <w:start w:val="0"/>
      <w:numFmt w:val="bullet"/>
      <w:lvlText w:val="•"/>
      <w:lvlJc w:val="left"/>
      <w:pPr>
        <w:ind w:left="4270" w:hanging="276"/>
      </w:pPr>
      <w:rPr>
        <w:rFonts w:hint="default"/>
        <w:lang w:val="en-us" w:eastAsia="en-us" w:bidi="en-us"/>
      </w:rPr>
    </w:lvl>
    <w:lvl w:ilvl="7">
      <w:start w:val="0"/>
      <w:numFmt w:val="bullet"/>
      <w:lvlText w:val="•"/>
      <w:lvlJc w:val="left"/>
      <w:pPr>
        <w:ind w:left="4972" w:hanging="276"/>
      </w:pPr>
      <w:rPr>
        <w:rFonts w:hint="default"/>
        <w:lang w:val="en-us" w:eastAsia="en-us" w:bidi="en-us"/>
      </w:rPr>
    </w:lvl>
    <w:lvl w:ilvl="8">
      <w:start w:val="0"/>
      <w:numFmt w:val="bullet"/>
      <w:lvlText w:val="•"/>
      <w:lvlJc w:val="left"/>
      <w:pPr>
        <w:ind w:left="5674" w:hanging="276"/>
      </w:pPr>
      <w:rPr>
        <w:rFonts w:hint="default"/>
        <w:lang w:val="en-us" w:eastAsia="en-us" w:bidi="en-us"/>
      </w:rPr>
    </w:lvl>
  </w:abstractNum>
  <w:abstractNum w:abstractNumId="23">
    <w:multiLevelType w:val="hybridMultilevel"/>
    <w:lvl w:ilvl="0">
      <w:start w:val="2"/>
      <w:numFmt w:val="decimal"/>
      <w:lvlText w:val="%1)"/>
      <w:lvlJc w:val="left"/>
      <w:pPr>
        <w:ind w:left="62" w:hanging="420"/>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875" w:hanging="420"/>
      </w:pPr>
      <w:rPr>
        <w:rFonts w:hint="default"/>
        <w:lang w:val="en-us" w:eastAsia="en-us" w:bidi="en-us"/>
      </w:rPr>
    </w:lvl>
    <w:lvl w:ilvl="2">
      <w:start w:val="0"/>
      <w:numFmt w:val="bullet"/>
      <w:lvlText w:val="•"/>
      <w:lvlJc w:val="left"/>
      <w:pPr>
        <w:ind w:left="1690" w:hanging="420"/>
      </w:pPr>
      <w:rPr>
        <w:rFonts w:hint="default"/>
        <w:lang w:val="en-us" w:eastAsia="en-us" w:bidi="en-us"/>
      </w:rPr>
    </w:lvl>
    <w:lvl w:ilvl="3">
      <w:start w:val="0"/>
      <w:numFmt w:val="bullet"/>
      <w:lvlText w:val="•"/>
      <w:lvlJc w:val="left"/>
      <w:pPr>
        <w:ind w:left="2506" w:hanging="420"/>
      </w:pPr>
      <w:rPr>
        <w:rFonts w:hint="default"/>
        <w:lang w:val="en-us" w:eastAsia="en-us" w:bidi="en-us"/>
      </w:rPr>
    </w:lvl>
    <w:lvl w:ilvl="4">
      <w:start w:val="0"/>
      <w:numFmt w:val="bullet"/>
      <w:lvlText w:val="•"/>
      <w:lvlJc w:val="left"/>
      <w:pPr>
        <w:ind w:left="3321" w:hanging="420"/>
      </w:pPr>
      <w:rPr>
        <w:rFonts w:hint="default"/>
        <w:lang w:val="en-us" w:eastAsia="en-us" w:bidi="en-us"/>
      </w:rPr>
    </w:lvl>
    <w:lvl w:ilvl="5">
      <w:start w:val="0"/>
      <w:numFmt w:val="bullet"/>
      <w:lvlText w:val="•"/>
      <w:lvlJc w:val="left"/>
      <w:pPr>
        <w:ind w:left="4137" w:hanging="420"/>
      </w:pPr>
      <w:rPr>
        <w:rFonts w:hint="default"/>
        <w:lang w:val="en-us" w:eastAsia="en-us" w:bidi="en-us"/>
      </w:rPr>
    </w:lvl>
    <w:lvl w:ilvl="6">
      <w:start w:val="0"/>
      <w:numFmt w:val="bullet"/>
      <w:lvlText w:val="•"/>
      <w:lvlJc w:val="left"/>
      <w:pPr>
        <w:ind w:left="4952" w:hanging="420"/>
      </w:pPr>
      <w:rPr>
        <w:rFonts w:hint="default"/>
        <w:lang w:val="en-us" w:eastAsia="en-us" w:bidi="en-us"/>
      </w:rPr>
    </w:lvl>
    <w:lvl w:ilvl="7">
      <w:start w:val="0"/>
      <w:numFmt w:val="bullet"/>
      <w:lvlText w:val="•"/>
      <w:lvlJc w:val="left"/>
      <w:pPr>
        <w:ind w:left="5767" w:hanging="420"/>
      </w:pPr>
      <w:rPr>
        <w:rFonts w:hint="default"/>
        <w:lang w:val="en-us" w:eastAsia="en-us" w:bidi="en-us"/>
      </w:rPr>
    </w:lvl>
    <w:lvl w:ilvl="8">
      <w:start w:val="0"/>
      <w:numFmt w:val="bullet"/>
      <w:lvlText w:val="•"/>
      <w:lvlJc w:val="left"/>
      <w:pPr>
        <w:ind w:left="6583" w:hanging="420"/>
      </w:pPr>
      <w:rPr>
        <w:rFonts w:hint="default"/>
        <w:lang w:val="en-us" w:eastAsia="en-us" w:bidi="en-us"/>
      </w:rPr>
    </w:lvl>
  </w:abstractNum>
  <w:abstractNum w:abstractNumId="22">
    <w:multiLevelType w:val="hybridMultilevel"/>
    <w:lvl w:ilvl="0">
      <w:start w:val="1"/>
      <w:numFmt w:val="decimal"/>
      <w:lvlText w:val="%1)"/>
      <w:lvlJc w:val="left"/>
      <w:pPr>
        <w:ind w:left="62" w:hanging="360"/>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875" w:hanging="360"/>
      </w:pPr>
      <w:rPr>
        <w:rFonts w:hint="default"/>
        <w:lang w:val="en-us" w:eastAsia="en-us" w:bidi="en-us"/>
      </w:rPr>
    </w:lvl>
    <w:lvl w:ilvl="2">
      <w:start w:val="0"/>
      <w:numFmt w:val="bullet"/>
      <w:lvlText w:val="•"/>
      <w:lvlJc w:val="left"/>
      <w:pPr>
        <w:ind w:left="1690" w:hanging="360"/>
      </w:pPr>
      <w:rPr>
        <w:rFonts w:hint="default"/>
        <w:lang w:val="en-us" w:eastAsia="en-us" w:bidi="en-us"/>
      </w:rPr>
    </w:lvl>
    <w:lvl w:ilvl="3">
      <w:start w:val="0"/>
      <w:numFmt w:val="bullet"/>
      <w:lvlText w:val="•"/>
      <w:lvlJc w:val="left"/>
      <w:pPr>
        <w:ind w:left="2506" w:hanging="360"/>
      </w:pPr>
      <w:rPr>
        <w:rFonts w:hint="default"/>
        <w:lang w:val="en-us" w:eastAsia="en-us" w:bidi="en-us"/>
      </w:rPr>
    </w:lvl>
    <w:lvl w:ilvl="4">
      <w:start w:val="0"/>
      <w:numFmt w:val="bullet"/>
      <w:lvlText w:val="•"/>
      <w:lvlJc w:val="left"/>
      <w:pPr>
        <w:ind w:left="3321" w:hanging="360"/>
      </w:pPr>
      <w:rPr>
        <w:rFonts w:hint="default"/>
        <w:lang w:val="en-us" w:eastAsia="en-us" w:bidi="en-us"/>
      </w:rPr>
    </w:lvl>
    <w:lvl w:ilvl="5">
      <w:start w:val="0"/>
      <w:numFmt w:val="bullet"/>
      <w:lvlText w:val="•"/>
      <w:lvlJc w:val="left"/>
      <w:pPr>
        <w:ind w:left="4137" w:hanging="360"/>
      </w:pPr>
      <w:rPr>
        <w:rFonts w:hint="default"/>
        <w:lang w:val="en-us" w:eastAsia="en-us" w:bidi="en-us"/>
      </w:rPr>
    </w:lvl>
    <w:lvl w:ilvl="6">
      <w:start w:val="0"/>
      <w:numFmt w:val="bullet"/>
      <w:lvlText w:val="•"/>
      <w:lvlJc w:val="left"/>
      <w:pPr>
        <w:ind w:left="4952" w:hanging="360"/>
      </w:pPr>
      <w:rPr>
        <w:rFonts w:hint="default"/>
        <w:lang w:val="en-us" w:eastAsia="en-us" w:bidi="en-us"/>
      </w:rPr>
    </w:lvl>
    <w:lvl w:ilvl="7">
      <w:start w:val="0"/>
      <w:numFmt w:val="bullet"/>
      <w:lvlText w:val="•"/>
      <w:lvlJc w:val="left"/>
      <w:pPr>
        <w:ind w:left="5767" w:hanging="360"/>
      </w:pPr>
      <w:rPr>
        <w:rFonts w:hint="default"/>
        <w:lang w:val="en-us" w:eastAsia="en-us" w:bidi="en-us"/>
      </w:rPr>
    </w:lvl>
    <w:lvl w:ilvl="8">
      <w:start w:val="0"/>
      <w:numFmt w:val="bullet"/>
      <w:lvlText w:val="•"/>
      <w:lvlJc w:val="left"/>
      <w:pPr>
        <w:ind w:left="6583" w:hanging="360"/>
      </w:pPr>
      <w:rPr>
        <w:rFonts w:hint="default"/>
        <w:lang w:val="en-us" w:eastAsia="en-us" w:bidi="en-us"/>
      </w:rPr>
    </w:lvl>
  </w:abstractNum>
  <w:abstractNum w:abstractNumId="21">
    <w:multiLevelType w:val="hybridMultilevel"/>
    <w:lvl w:ilvl="0">
      <w:start w:val="1"/>
      <w:numFmt w:val="decimal"/>
      <w:lvlText w:val="%1)"/>
      <w:lvlJc w:val="left"/>
      <w:pPr>
        <w:ind w:left="62" w:hanging="233"/>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875" w:hanging="233"/>
      </w:pPr>
      <w:rPr>
        <w:rFonts w:hint="default"/>
        <w:lang w:val="en-us" w:eastAsia="en-us" w:bidi="en-us"/>
      </w:rPr>
    </w:lvl>
    <w:lvl w:ilvl="2">
      <w:start w:val="0"/>
      <w:numFmt w:val="bullet"/>
      <w:lvlText w:val="•"/>
      <w:lvlJc w:val="left"/>
      <w:pPr>
        <w:ind w:left="1690" w:hanging="233"/>
      </w:pPr>
      <w:rPr>
        <w:rFonts w:hint="default"/>
        <w:lang w:val="en-us" w:eastAsia="en-us" w:bidi="en-us"/>
      </w:rPr>
    </w:lvl>
    <w:lvl w:ilvl="3">
      <w:start w:val="0"/>
      <w:numFmt w:val="bullet"/>
      <w:lvlText w:val="•"/>
      <w:lvlJc w:val="left"/>
      <w:pPr>
        <w:ind w:left="2506" w:hanging="233"/>
      </w:pPr>
      <w:rPr>
        <w:rFonts w:hint="default"/>
        <w:lang w:val="en-us" w:eastAsia="en-us" w:bidi="en-us"/>
      </w:rPr>
    </w:lvl>
    <w:lvl w:ilvl="4">
      <w:start w:val="0"/>
      <w:numFmt w:val="bullet"/>
      <w:lvlText w:val="•"/>
      <w:lvlJc w:val="left"/>
      <w:pPr>
        <w:ind w:left="3321" w:hanging="233"/>
      </w:pPr>
      <w:rPr>
        <w:rFonts w:hint="default"/>
        <w:lang w:val="en-us" w:eastAsia="en-us" w:bidi="en-us"/>
      </w:rPr>
    </w:lvl>
    <w:lvl w:ilvl="5">
      <w:start w:val="0"/>
      <w:numFmt w:val="bullet"/>
      <w:lvlText w:val="•"/>
      <w:lvlJc w:val="left"/>
      <w:pPr>
        <w:ind w:left="4137" w:hanging="233"/>
      </w:pPr>
      <w:rPr>
        <w:rFonts w:hint="default"/>
        <w:lang w:val="en-us" w:eastAsia="en-us" w:bidi="en-us"/>
      </w:rPr>
    </w:lvl>
    <w:lvl w:ilvl="6">
      <w:start w:val="0"/>
      <w:numFmt w:val="bullet"/>
      <w:lvlText w:val="•"/>
      <w:lvlJc w:val="left"/>
      <w:pPr>
        <w:ind w:left="4952" w:hanging="233"/>
      </w:pPr>
      <w:rPr>
        <w:rFonts w:hint="default"/>
        <w:lang w:val="en-us" w:eastAsia="en-us" w:bidi="en-us"/>
      </w:rPr>
    </w:lvl>
    <w:lvl w:ilvl="7">
      <w:start w:val="0"/>
      <w:numFmt w:val="bullet"/>
      <w:lvlText w:val="•"/>
      <w:lvlJc w:val="left"/>
      <w:pPr>
        <w:ind w:left="5767" w:hanging="233"/>
      </w:pPr>
      <w:rPr>
        <w:rFonts w:hint="default"/>
        <w:lang w:val="en-us" w:eastAsia="en-us" w:bidi="en-us"/>
      </w:rPr>
    </w:lvl>
    <w:lvl w:ilvl="8">
      <w:start w:val="0"/>
      <w:numFmt w:val="bullet"/>
      <w:lvlText w:val="•"/>
      <w:lvlJc w:val="left"/>
      <w:pPr>
        <w:ind w:left="6583" w:hanging="233"/>
      </w:pPr>
      <w:rPr>
        <w:rFonts w:hint="default"/>
        <w:lang w:val="en-us" w:eastAsia="en-us" w:bidi="en-us"/>
      </w:rPr>
    </w:lvl>
  </w:abstractNum>
  <w:abstractNum w:abstractNumId="20">
    <w:multiLevelType w:val="hybridMultilevel"/>
    <w:lvl w:ilvl="0">
      <w:start w:val="1"/>
      <w:numFmt w:val="decimal"/>
      <w:lvlText w:val="%1)"/>
      <w:lvlJc w:val="left"/>
      <w:pPr>
        <w:ind w:left="62" w:hanging="238"/>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875" w:hanging="238"/>
      </w:pPr>
      <w:rPr>
        <w:rFonts w:hint="default"/>
        <w:lang w:val="en-us" w:eastAsia="en-us" w:bidi="en-us"/>
      </w:rPr>
    </w:lvl>
    <w:lvl w:ilvl="2">
      <w:start w:val="0"/>
      <w:numFmt w:val="bullet"/>
      <w:lvlText w:val="•"/>
      <w:lvlJc w:val="left"/>
      <w:pPr>
        <w:ind w:left="1690" w:hanging="238"/>
      </w:pPr>
      <w:rPr>
        <w:rFonts w:hint="default"/>
        <w:lang w:val="en-us" w:eastAsia="en-us" w:bidi="en-us"/>
      </w:rPr>
    </w:lvl>
    <w:lvl w:ilvl="3">
      <w:start w:val="0"/>
      <w:numFmt w:val="bullet"/>
      <w:lvlText w:val="•"/>
      <w:lvlJc w:val="left"/>
      <w:pPr>
        <w:ind w:left="2506" w:hanging="238"/>
      </w:pPr>
      <w:rPr>
        <w:rFonts w:hint="default"/>
        <w:lang w:val="en-us" w:eastAsia="en-us" w:bidi="en-us"/>
      </w:rPr>
    </w:lvl>
    <w:lvl w:ilvl="4">
      <w:start w:val="0"/>
      <w:numFmt w:val="bullet"/>
      <w:lvlText w:val="•"/>
      <w:lvlJc w:val="left"/>
      <w:pPr>
        <w:ind w:left="3321" w:hanging="238"/>
      </w:pPr>
      <w:rPr>
        <w:rFonts w:hint="default"/>
        <w:lang w:val="en-us" w:eastAsia="en-us" w:bidi="en-us"/>
      </w:rPr>
    </w:lvl>
    <w:lvl w:ilvl="5">
      <w:start w:val="0"/>
      <w:numFmt w:val="bullet"/>
      <w:lvlText w:val="•"/>
      <w:lvlJc w:val="left"/>
      <w:pPr>
        <w:ind w:left="4137" w:hanging="238"/>
      </w:pPr>
      <w:rPr>
        <w:rFonts w:hint="default"/>
        <w:lang w:val="en-us" w:eastAsia="en-us" w:bidi="en-us"/>
      </w:rPr>
    </w:lvl>
    <w:lvl w:ilvl="6">
      <w:start w:val="0"/>
      <w:numFmt w:val="bullet"/>
      <w:lvlText w:val="•"/>
      <w:lvlJc w:val="left"/>
      <w:pPr>
        <w:ind w:left="4952" w:hanging="238"/>
      </w:pPr>
      <w:rPr>
        <w:rFonts w:hint="default"/>
        <w:lang w:val="en-us" w:eastAsia="en-us" w:bidi="en-us"/>
      </w:rPr>
    </w:lvl>
    <w:lvl w:ilvl="7">
      <w:start w:val="0"/>
      <w:numFmt w:val="bullet"/>
      <w:lvlText w:val="•"/>
      <w:lvlJc w:val="left"/>
      <w:pPr>
        <w:ind w:left="5767" w:hanging="238"/>
      </w:pPr>
      <w:rPr>
        <w:rFonts w:hint="default"/>
        <w:lang w:val="en-us" w:eastAsia="en-us" w:bidi="en-us"/>
      </w:rPr>
    </w:lvl>
    <w:lvl w:ilvl="8">
      <w:start w:val="0"/>
      <w:numFmt w:val="bullet"/>
      <w:lvlText w:val="•"/>
      <w:lvlJc w:val="left"/>
      <w:pPr>
        <w:ind w:left="6583" w:hanging="238"/>
      </w:pPr>
      <w:rPr>
        <w:rFonts w:hint="default"/>
        <w:lang w:val="en-us" w:eastAsia="en-us" w:bidi="en-us"/>
      </w:rPr>
    </w:lvl>
  </w:abstractNum>
  <w:abstractNum w:abstractNumId="19">
    <w:multiLevelType w:val="hybridMultilevel"/>
    <w:lvl w:ilvl="0">
      <w:start w:val="1"/>
      <w:numFmt w:val="decimal"/>
      <w:lvlText w:val="%1)"/>
      <w:lvlJc w:val="left"/>
      <w:pPr>
        <w:ind w:left="62" w:hanging="339"/>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875" w:hanging="339"/>
      </w:pPr>
      <w:rPr>
        <w:rFonts w:hint="default"/>
        <w:lang w:val="en-us" w:eastAsia="en-us" w:bidi="en-us"/>
      </w:rPr>
    </w:lvl>
    <w:lvl w:ilvl="2">
      <w:start w:val="0"/>
      <w:numFmt w:val="bullet"/>
      <w:lvlText w:val="•"/>
      <w:lvlJc w:val="left"/>
      <w:pPr>
        <w:ind w:left="1690" w:hanging="339"/>
      </w:pPr>
      <w:rPr>
        <w:rFonts w:hint="default"/>
        <w:lang w:val="en-us" w:eastAsia="en-us" w:bidi="en-us"/>
      </w:rPr>
    </w:lvl>
    <w:lvl w:ilvl="3">
      <w:start w:val="0"/>
      <w:numFmt w:val="bullet"/>
      <w:lvlText w:val="•"/>
      <w:lvlJc w:val="left"/>
      <w:pPr>
        <w:ind w:left="2506" w:hanging="339"/>
      </w:pPr>
      <w:rPr>
        <w:rFonts w:hint="default"/>
        <w:lang w:val="en-us" w:eastAsia="en-us" w:bidi="en-us"/>
      </w:rPr>
    </w:lvl>
    <w:lvl w:ilvl="4">
      <w:start w:val="0"/>
      <w:numFmt w:val="bullet"/>
      <w:lvlText w:val="•"/>
      <w:lvlJc w:val="left"/>
      <w:pPr>
        <w:ind w:left="3321" w:hanging="339"/>
      </w:pPr>
      <w:rPr>
        <w:rFonts w:hint="default"/>
        <w:lang w:val="en-us" w:eastAsia="en-us" w:bidi="en-us"/>
      </w:rPr>
    </w:lvl>
    <w:lvl w:ilvl="5">
      <w:start w:val="0"/>
      <w:numFmt w:val="bullet"/>
      <w:lvlText w:val="•"/>
      <w:lvlJc w:val="left"/>
      <w:pPr>
        <w:ind w:left="4137" w:hanging="339"/>
      </w:pPr>
      <w:rPr>
        <w:rFonts w:hint="default"/>
        <w:lang w:val="en-us" w:eastAsia="en-us" w:bidi="en-us"/>
      </w:rPr>
    </w:lvl>
    <w:lvl w:ilvl="6">
      <w:start w:val="0"/>
      <w:numFmt w:val="bullet"/>
      <w:lvlText w:val="•"/>
      <w:lvlJc w:val="left"/>
      <w:pPr>
        <w:ind w:left="4952" w:hanging="339"/>
      </w:pPr>
      <w:rPr>
        <w:rFonts w:hint="default"/>
        <w:lang w:val="en-us" w:eastAsia="en-us" w:bidi="en-us"/>
      </w:rPr>
    </w:lvl>
    <w:lvl w:ilvl="7">
      <w:start w:val="0"/>
      <w:numFmt w:val="bullet"/>
      <w:lvlText w:val="•"/>
      <w:lvlJc w:val="left"/>
      <w:pPr>
        <w:ind w:left="5767" w:hanging="339"/>
      </w:pPr>
      <w:rPr>
        <w:rFonts w:hint="default"/>
        <w:lang w:val="en-us" w:eastAsia="en-us" w:bidi="en-us"/>
      </w:rPr>
    </w:lvl>
    <w:lvl w:ilvl="8">
      <w:start w:val="0"/>
      <w:numFmt w:val="bullet"/>
      <w:lvlText w:val="•"/>
      <w:lvlJc w:val="left"/>
      <w:pPr>
        <w:ind w:left="6583" w:hanging="339"/>
      </w:pPr>
      <w:rPr>
        <w:rFonts w:hint="default"/>
        <w:lang w:val="en-us" w:eastAsia="en-us" w:bidi="en-us"/>
      </w:rPr>
    </w:lvl>
  </w:abstractNum>
  <w:abstractNum w:abstractNumId="18">
    <w:multiLevelType w:val="hybridMultilevel"/>
    <w:lvl w:ilvl="0">
      <w:start w:val="1"/>
      <w:numFmt w:val="decimal"/>
      <w:lvlText w:val="%1)"/>
      <w:lvlJc w:val="left"/>
      <w:pPr>
        <w:ind w:left="62" w:hanging="233"/>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875" w:hanging="233"/>
      </w:pPr>
      <w:rPr>
        <w:rFonts w:hint="default"/>
        <w:lang w:val="en-us" w:eastAsia="en-us" w:bidi="en-us"/>
      </w:rPr>
    </w:lvl>
    <w:lvl w:ilvl="2">
      <w:start w:val="0"/>
      <w:numFmt w:val="bullet"/>
      <w:lvlText w:val="•"/>
      <w:lvlJc w:val="left"/>
      <w:pPr>
        <w:ind w:left="1690" w:hanging="233"/>
      </w:pPr>
      <w:rPr>
        <w:rFonts w:hint="default"/>
        <w:lang w:val="en-us" w:eastAsia="en-us" w:bidi="en-us"/>
      </w:rPr>
    </w:lvl>
    <w:lvl w:ilvl="3">
      <w:start w:val="0"/>
      <w:numFmt w:val="bullet"/>
      <w:lvlText w:val="•"/>
      <w:lvlJc w:val="left"/>
      <w:pPr>
        <w:ind w:left="2506" w:hanging="233"/>
      </w:pPr>
      <w:rPr>
        <w:rFonts w:hint="default"/>
        <w:lang w:val="en-us" w:eastAsia="en-us" w:bidi="en-us"/>
      </w:rPr>
    </w:lvl>
    <w:lvl w:ilvl="4">
      <w:start w:val="0"/>
      <w:numFmt w:val="bullet"/>
      <w:lvlText w:val="•"/>
      <w:lvlJc w:val="left"/>
      <w:pPr>
        <w:ind w:left="3321" w:hanging="233"/>
      </w:pPr>
      <w:rPr>
        <w:rFonts w:hint="default"/>
        <w:lang w:val="en-us" w:eastAsia="en-us" w:bidi="en-us"/>
      </w:rPr>
    </w:lvl>
    <w:lvl w:ilvl="5">
      <w:start w:val="0"/>
      <w:numFmt w:val="bullet"/>
      <w:lvlText w:val="•"/>
      <w:lvlJc w:val="left"/>
      <w:pPr>
        <w:ind w:left="4137" w:hanging="233"/>
      </w:pPr>
      <w:rPr>
        <w:rFonts w:hint="default"/>
        <w:lang w:val="en-us" w:eastAsia="en-us" w:bidi="en-us"/>
      </w:rPr>
    </w:lvl>
    <w:lvl w:ilvl="6">
      <w:start w:val="0"/>
      <w:numFmt w:val="bullet"/>
      <w:lvlText w:val="•"/>
      <w:lvlJc w:val="left"/>
      <w:pPr>
        <w:ind w:left="4952" w:hanging="233"/>
      </w:pPr>
      <w:rPr>
        <w:rFonts w:hint="default"/>
        <w:lang w:val="en-us" w:eastAsia="en-us" w:bidi="en-us"/>
      </w:rPr>
    </w:lvl>
    <w:lvl w:ilvl="7">
      <w:start w:val="0"/>
      <w:numFmt w:val="bullet"/>
      <w:lvlText w:val="•"/>
      <w:lvlJc w:val="left"/>
      <w:pPr>
        <w:ind w:left="5767" w:hanging="233"/>
      </w:pPr>
      <w:rPr>
        <w:rFonts w:hint="default"/>
        <w:lang w:val="en-us" w:eastAsia="en-us" w:bidi="en-us"/>
      </w:rPr>
    </w:lvl>
    <w:lvl w:ilvl="8">
      <w:start w:val="0"/>
      <w:numFmt w:val="bullet"/>
      <w:lvlText w:val="•"/>
      <w:lvlJc w:val="left"/>
      <w:pPr>
        <w:ind w:left="6583" w:hanging="233"/>
      </w:pPr>
      <w:rPr>
        <w:rFonts w:hint="default"/>
        <w:lang w:val="en-us" w:eastAsia="en-us" w:bidi="en-us"/>
      </w:rPr>
    </w:lvl>
  </w:abstractNum>
  <w:abstractNum w:abstractNumId="17">
    <w:multiLevelType w:val="hybridMultilevel"/>
    <w:lvl w:ilvl="0">
      <w:start w:val="1"/>
      <w:numFmt w:val="decimal"/>
      <w:lvlText w:val="%1)"/>
      <w:lvlJc w:val="left"/>
      <w:pPr>
        <w:ind w:left="62" w:hanging="286"/>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875" w:hanging="286"/>
      </w:pPr>
      <w:rPr>
        <w:rFonts w:hint="default"/>
        <w:lang w:val="en-us" w:eastAsia="en-us" w:bidi="en-us"/>
      </w:rPr>
    </w:lvl>
    <w:lvl w:ilvl="2">
      <w:start w:val="0"/>
      <w:numFmt w:val="bullet"/>
      <w:lvlText w:val="•"/>
      <w:lvlJc w:val="left"/>
      <w:pPr>
        <w:ind w:left="1690" w:hanging="286"/>
      </w:pPr>
      <w:rPr>
        <w:rFonts w:hint="default"/>
        <w:lang w:val="en-us" w:eastAsia="en-us" w:bidi="en-us"/>
      </w:rPr>
    </w:lvl>
    <w:lvl w:ilvl="3">
      <w:start w:val="0"/>
      <w:numFmt w:val="bullet"/>
      <w:lvlText w:val="•"/>
      <w:lvlJc w:val="left"/>
      <w:pPr>
        <w:ind w:left="2506" w:hanging="286"/>
      </w:pPr>
      <w:rPr>
        <w:rFonts w:hint="default"/>
        <w:lang w:val="en-us" w:eastAsia="en-us" w:bidi="en-us"/>
      </w:rPr>
    </w:lvl>
    <w:lvl w:ilvl="4">
      <w:start w:val="0"/>
      <w:numFmt w:val="bullet"/>
      <w:lvlText w:val="•"/>
      <w:lvlJc w:val="left"/>
      <w:pPr>
        <w:ind w:left="3321" w:hanging="286"/>
      </w:pPr>
      <w:rPr>
        <w:rFonts w:hint="default"/>
        <w:lang w:val="en-us" w:eastAsia="en-us" w:bidi="en-us"/>
      </w:rPr>
    </w:lvl>
    <w:lvl w:ilvl="5">
      <w:start w:val="0"/>
      <w:numFmt w:val="bullet"/>
      <w:lvlText w:val="•"/>
      <w:lvlJc w:val="left"/>
      <w:pPr>
        <w:ind w:left="4137" w:hanging="286"/>
      </w:pPr>
      <w:rPr>
        <w:rFonts w:hint="default"/>
        <w:lang w:val="en-us" w:eastAsia="en-us" w:bidi="en-us"/>
      </w:rPr>
    </w:lvl>
    <w:lvl w:ilvl="6">
      <w:start w:val="0"/>
      <w:numFmt w:val="bullet"/>
      <w:lvlText w:val="•"/>
      <w:lvlJc w:val="left"/>
      <w:pPr>
        <w:ind w:left="4952" w:hanging="286"/>
      </w:pPr>
      <w:rPr>
        <w:rFonts w:hint="default"/>
        <w:lang w:val="en-us" w:eastAsia="en-us" w:bidi="en-us"/>
      </w:rPr>
    </w:lvl>
    <w:lvl w:ilvl="7">
      <w:start w:val="0"/>
      <w:numFmt w:val="bullet"/>
      <w:lvlText w:val="•"/>
      <w:lvlJc w:val="left"/>
      <w:pPr>
        <w:ind w:left="5767" w:hanging="286"/>
      </w:pPr>
      <w:rPr>
        <w:rFonts w:hint="default"/>
        <w:lang w:val="en-us" w:eastAsia="en-us" w:bidi="en-us"/>
      </w:rPr>
    </w:lvl>
    <w:lvl w:ilvl="8">
      <w:start w:val="0"/>
      <w:numFmt w:val="bullet"/>
      <w:lvlText w:val="•"/>
      <w:lvlJc w:val="left"/>
      <w:pPr>
        <w:ind w:left="6583" w:hanging="286"/>
      </w:pPr>
      <w:rPr>
        <w:rFonts w:hint="default"/>
        <w:lang w:val="en-us" w:eastAsia="en-us" w:bidi="en-us"/>
      </w:rPr>
    </w:lvl>
  </w:abstractNum>
  <w:abstractNum w:abstractNumId="16">
    <w:multiLevelType w:val="hybridMultilevel"/>
    <w:lvl w:ilvl="0">
      <w:start w:val="2"/>
      <w:numFmt w:val="decimal"/>
      <w:lvlText w:val="%1)"/>
      <w:lvlJc w:val="left"/>
      <w:pPr>
        <w:ind w:left="62" w:hanging="279"/>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875" w:hanging="279"/>
      </w:pPr>
      <w:rPr>
        <w:rFonts w:hint="default"/>
        <w:lang w:val="en-us" w:eastAsia="en-us" w:bidi="en-us"/>
      </w:rPr>
    </w:lvl>
    <w:lvl w:ilvl="2">
      <w:start w:val="0"/>
      <w:numFmt w:val="bullet"/>
      <w:lvlText w:val="•"/>
      <w:lvlJc w:val="left"/>
      <w:pPr>
        <w:ind w:left="1690" w:hanging="279"/>
      </w:pPr>
      <w:rPr>
        <w:rFonts w:hint="default"/>
        <w:lang w:val="en-us" w:eastAsia="en-us" w:bidi="en-us"/>
      </w:rPr>
    </w:lvl>
    <w:lvl w:ilvl="3">
      <w:start w:val="0"/>
      <w:numFmt w:val="bullet"/>
      <w:lvlText w:val="•"/>
      <w:lvlJc w:val="left"/>
      <w:pPr>
        <w:ind w:left="2506" w:hanging="279"/>
      </w:pPr>
      <w:rPr>
        <w:rFonts w:hint="default"/>
        <w:lang w:val="en-us" w:eastAsia="en-us" w:bidi="en-us"/>
      </w:rPr>
    </w:lvl>
    <w:lvl w:ilvl="4">
      <w:start w:val="0"/>
      <w:numFmt w:val="bullet"/>
      <w:lvlText w:val="•"/>
      <w:lvlJc w:val="left"/>
      <w:pPr>
        <w:ind w:left="3321" w:hanging="279"/>
      </w:pPr>
      <w:rPr>
        <w:rFonts w:hint="default"/>
        <w:lang w:val="en-us" w:eastAsia="en-us" w:bidi="en-us"/>
      </w:rPr>
    </w:lvl>
    <w:lvl w:ilvl="5">
      <w:start w:val="0"/>
      <w:numFmt w:val="bullet"/>
      <w:lvlText w:val="•"/>
      <w:lvlJc w:val="left"/>
      <w:pPr>
        <w:ind w:left="4137" w:hanging="279"/>
      </w:pPr>
      <w:rPr>
        <w:rFonts w:hint="default"/>
        <w:lang w:val="en-us" w:eastAsia="en-us" w:bidi="en-us"/>
      </w:rPr>
    </w:lvl>
    <w:lvl w:ilvl="6">
      <w:start w:val="0"/>
      <w:numFmt w:val="bullet"/>
      <w:lvlText w:val="•"/>
      <w:lvlJc w:val="left"/>
      <w:pPr>
        <w:ind w:left="4952" w:hanging="279"/>
      </w:pPr>
      <w:rPr>
        <w:rFonts w:hint="default"/>
        <w:lang w:val="en-us" w:eastAsia="en-us" w:bidi="en-us"/>
      </w:rPr>
    </w:lvl>
    <w:lvl w:ilvl="7">
      <w:start w:val="0"/>
      <w:numFmt w:val="bullet"/>
      <w:lvlText w:val="•"/>
      <w:lvlJc w:val="left"/>
      <w:pPr>
        <w:ind w:left="5767" w:hanging="279"/>
      </w:pPr>
      <w:rPr>
        <w:rFonts w:hint="default"/>
        <w:lang w:val="en-us" w:eastAsia="en-us" w:bidi="en-us"/>
      </w:rPr>
    </w:lvl>
    <w:lvl w:ilvl="8">
      <w:start w:val="0"/>
      <w:numFmt w:val="bullet"/>
      <w:lvlText w:val="•"/>
      <w:lvlJc w:val="left"/>
      <w:pPr>
        <w:ind w:left="6583" w:hanging="279"/>
      </w:pPr>
      <w:rPr>
        <w:rFonts w:hint="default"/>
        <w:lang w:val="en-us" w:eastAsia="en-us" w:bidi="en-us"/>
      </w:rPr>
    </w:lvl>
  </w:abstractNum>
  <w:abstractNum w:abstractNumId="15">
    <w:multiLevelType w:val="hybridMultilevel"/>
    <w:lvl w:ilvl="0">
      <w:start w:val="1"/>
      <w:numFmt w:val="decimal"/>
      <w:lvlText w:val="%1)"/>
      <w:lvlJc w:val="left"/>
      <w:pPr>
        <w:ind w:left="62" w:hanging="411"/>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875" w:hanging="411"/>
      </w:pPr>
      <w:rPr>
        <w:rFonts w:hint="default"/>
        <w:lang w:val="en-us" w:eastAsia="en-us" w:bidi="en-us"/>
      </w:rPr>
    </w:lvl>
    <w:lvl w:ilvl="2">
      <w:start w:val="0"/>
      <w:numFmt w:val="bullet"/>
      <w:lvlText w:val="•"/>
      <w:lvlJc w:val="left"/>
      <w:pPr>
        <w:ind w:left="1690" w:hanging="411"/>
      </w:pPr>
      <w:rPr>
        <w:rFonts w:hint="default"/>
        <w:lang w:val="en-us" w:eastAsia="en-us" w:bidi="en-us"/>
      </w:rPr>
    </w:lvl>
    <w:lvl w:ilvl="3">
      <w:start w:val="0"/>
      <w:numFmt w:val="bullet"/>
      <w:lvlText w:val="•"/>
      <w:lvlJc w:val="left"/>
      <w:pPr>
        <w:ind w:left="2506" w:hanging="411"/>
      </w:pPr>
      <w:rPr>
        <w:rFonts w:hint="default"/>
        <w:lang w:val="en-us" w:eastAsia="en-us" w:bidi="en-us"/>
      </w:rPr>
    </w:lvl>
    <w:lvl w:ilvl="4">
      <w:start w:val="0"/>
      <w:numFmt w:val="bullet"/>
      <w:lvlText w:val="•"/>
      <w:lvlJc w:val="left"/>
      <w:pPr>
        <w:ind w:left="3321" w:hanging="411"/>
      </w:pPr>
      <w:rPr>
        <w:rFonts w:hint="default"/>
        <w:lang w:val="en-us" w:eastAsia="en-us" w:bidi="en-us"/>
      </w:rPr>
    </w:lvl>
    <w:lvl w:ilvl="5">
      <w:start w:val="0"/>
      <w:numFmt w:val="bullet"/>
      <w:lvlText w:val="•"/>
      <w:lvlJc w:val="left"/>
      <w:pPr>
        <w:ind w:left="4137" w:hanging="411"/>
      </w:pPr>
      <w:rPr>
        <w:rFonts w:hint="default"/>
        <w:lang w:val="en-us" w:eastAsia="en-us" w:bidi="en-us"/>
      </w:rPr>
    </w:lvl>
    <w:lvl w:ilvl="6">
      <w:start w:val="0"/>
      <w:numFmt w:val="bullet"/>
      <w:lvlText w:val="•"/>
      <w:lvlJc w:val="left"/>
      <w:pPr>
        <w:ind w:left="4952" w:hanging="411"/>
      </w:pPr>
      <w:rPr>
        <w:rFonts w:hint="default"/>
        <w:lang w:val="en-us" w:eastAsia="en-us" w:bidi="en-us"/>
      </w:rPr>
    </w:lvl>
    <w:lvl w:ilvl="7">
      <w:start w:val="0"/>
      <w:numFmt w:val="bullet"/>
      <w:lvlText w:val="•"/>
      <w:lvlJc w:val="left"/>
      <w:pPr>
        <w:ind w:left="5767" w:hanging="411"/>
      </w:pPr>
      <w:rPr>
        <w:rFonts w:hint="default"/>
        <w:lang w:val="en-us" w:eastAsia="en-us" w:bidi="en-us"/>
      </w:rPr>
    </w:lvl>
    <w:lvl w:ilvl="8">
      <w:start w:val="0"/>
      <w:numFmt w:val="bullet"/>
      <w:lvlText w:val="•"/>
      <w:lvlJc w:val="left"/>
      <w:pPr>
        <w:ind w:left="6583" w:hanging="411"/>
      </w:pPr>
      <w:rPr>
        <w:rFonts w:hint="default"/>
        <w:lang w:val="en-us" w:eastAsia="en-us" w:bidi="en-us"/>
      </w:rPr>
    </w:lvl>
  </w:abstractNum>
  <w:abstractNum w:abstractNumId="14">
    <w:multiLevelType w:val="hybridMultilevel"/>
    <w:lvl w:ilvl="0">
      <w:start w:val="1"/>
      <w:numFmt w:val="decimal"/>
      <w:lvlText w:val="%1)"/>
      <w:lvlJc w:val="left"/>
      <w:pPr>
        <w:ind w:left="62" w:hanging="307"/>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875" w:hanging="307"/>
      </w:pPr>
      <w:rPr>
        <w:rFonts w:hint="default"/>
        <w:lang w:val="en-us" w:eastAsia="en-us" w:bidi="en-us"/>
      </w:rPr>
    </w:lvl>
    <w:lvl w:ilvl="2">
      <w:start w:val="0"/>
      <w:numFmt w:val="bullet"/>
      <w:lvlText w:val="•"/>
      <w:lvlJc w:val="left"/>
      <w:pPr>
        <w:ind w:left="1690" w:hanging="307"/>
      </w:pPr>
      <w:rPr>
        <w:rFonts w:hint="default"/>
        <w:lang w:val="en-us" w:eastAsia="en-us" w:bidi="en-us"/>
      </w:rPr>
    </w:lvl>
    <w:lvl w:ilvl="3">
      <w:start w:val="0"/>
      <w:numFmt w:val="bullet"/>
      <w:lvlText w:val="•"/>
      <w:lvlJc w:val="left"/>
      <w:pPr>
        <w:ind w:left="2506" w:hanging="307"/>
      </w:pPr>
      <w:rPr>
        <w:rFonts w:hint="default"/>
        <w:lang w:val="en-us" w:eastAsia="en-us" w:bidi="en-us"/>
      </w:rPr>
    </w:lvl>
    <w:lvl w:ilvl="4">
      <w:start w:val="0"/>
      <w:numFmt w:val="bullet"/>
      <w:lvlText w:val="•"/>
      <w:lvlJc w:val="left"/>
      <w:pPr>
        <w:ind w:left="3321" w:hanging="307"/>
      </w:pPr>
      <w:rPr>
        <w:rFonts w:hint="default"/>
        <w:lang w:val="en-us" w:eastAsia="en-us" w:bidi="en-us"/>
      </w:rPr>
    </w:lvl>
    <w:lvl w:ilvl="5">
      <w:start w:val="0"/>
      <w:numFmt w:val="bullet"/>
      <w:lvlText w:val="•"/>
      <w:lvlJc w:val="left"/>
      <w:pPr>
        <w:ind w:left="4137" w:hanging="307"/>
      </w:pPr>
      <w:rPr>
        <w:rFonts w:hint="default"/>
        <w:lang w:val="en-us" w:eastAsia="en-us" w:bidi="en-us"/>
      </w:rPr>
    </w:lvl>
    <w:lvl w:ilvl="6">
      <w:start w:val="0"/>
      <w:numFmt w:val="bullet"/>
      <w:lvlText w:val="•"/>
      <w:lvlJc w:val="left"/>
      <w:pPr>
        <w:ind w:left="4952" w:hanging="307"/>
      </w:pPr>
      <w:rPr>
        <w:rFonts w:hint="default"/>
        <w:lang w:val="en-us" w:eastAsia="en-us" w:bidi="en-us"/>
      </w:rPr>
    </w:lvl>
    <w:lvl w:ilvl="7">
      <w:start w:val="0"/>
      <w:numFmt w:val="bullet"/>
      <w:lvlText w:val="•"/>
      <w:lvlJc w:val="left"/>
      <w:pPr>
        <w:ind w:left="5767" w:hanging="307"/>
      </w:pPr>
      <w:rPr>
        <w:rFonts w:hint="default"/>
        <w:lang w:val="en-us" w:eastAsia="en-us" w:bidi="en-us"/>
      </w:rPr>
    </w:lvl>
    <w:lvl w:ilvl="8">
      <w:start w:val="0"/>
      <w:numFmt w:val="bullet"/>
      <w:lvlText w:val="•"/>
      <w:lvlJc w:val="left"/>
      <w:pPr>
        <w:ind w:left="6583" w:hanging="307"/>
      </w:pPr>
      <w:rPr>
        <w:rFonts w:hint="default"/>
        <w:lang w:val="en-us" w:eastAsia="en-us" w:bidi="en-us"/>
      </w:rPr>
    </w:lvl>
  </w:abstractNum>
  <w:abstractNum w:abstractNumId="13">
    <w:multiLevelType w:val="hybridMultilevel"/>
    <w:lvl w:ilvl="0">
      <w:start w:val="5"/>
      <w:numFmt w:val="decimal"/>
      <w:lvlText w:val="%1)"/>
      <w:lvlJc w:val="left"/>
      <w:pPr>
        <w:ind w:left="575" w:hanging="233"/>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1229" w:hanging="233"/>
      </w:pPr>
      <w:rPr>
        <w:rFonts w:hint="default"/>
        <w:lang w:val="en-us" w:eastAsia="en-us" w:bidi="en-us"/>
      </w:rPr>
    </w:lvl>
    <w:lvl w:ilvl="2">
      <w:start w:val="0"/>
      <w:numFmt w:val="bullet"/>
      <w:lvlText w:val="•"/>
      <w:lvlJc w:val="left"/>
      <w:pPr>
        <w:ind w:left="1879" w:hanging="233"/>
      </w:pPr>
      <w:rPr>
        <w:rFonts w:hint="default"/>
        <w:lang w:val="en-us" w:eastAsia="en-us" w:bidi="en-us"/>
      </w:rPr>
    </w:lvl>
    <w:lvl w:ilvl="3">
      <w:start w:val="0"/>
      <w:numFmt w:val="bullet"/>
      <w:lvlText w:val="•"/>
      <w:lvlJc w:val="left"/>
      <w:pPr>
        <w:ind w:left="2529" w:hanging="233"/>
      </w:pPr>
      <w:rPr>
        <w:rFonts w:hint="default"/>
        <w:lang w:val="en-us" w:eastAsia="en-us" w:bidi="en-us"/>
      </w:rPr>
    </w:lvl>
    <w:lvl w:ilvl="4">
      <w:start w:val="0"/>
      <w:numFmt w:val="bullet"/>
      <w:lvlText w:val="•"/>
      <w:lvlJc w:val="left"/>
      <w:pPr>
        <w:ind w:left="3179" w:hanging="233"/>
      </w:pPr>
      <w:rPr>
        <w:rFonts w:hint="default"/>
        <w:lang w:val="en-us" w:eastAsia="en-us" w:bidi="en-us"/>
      </w:rPr>
    </w:lvl>
    <w:lvl w:ilvl="5">
      <w:start w:val="0"/>
      <w:numFmt w:val="bullet"/>
      <w:lvlText w:val="•"/>
      <w:lvlJc w:val="left"/>
      <w:pPr>
        <w:ind w:left="3829" w:hanging="233"/>
      </w:pPr>
      <w:rPr>
        <w:rFonts w:hint="default"/>
        <w:lang w:val="en-us" w:eastAsia="en-us" w:bidi="en-us"/>
      </w:rPr>
    </w:lvl>
    <w:lvl w:ilvl="6">
      <w:start w:val="0"/>
      <w:numFmt w:val="bullet"/>
      <w:lvlText w:val="•"/>
      <w:lvlJc w:val="left"/>
      <w:pPr>
        <w:ind w:left="4478" w:hanging="233"/>
      </w:pPr>
      <w:rPr>
        <w:rFonts w:hint="default"/>
        <w:lang w:val="en-us" w:eastAsia="en-us" w:bidi="en-us"/>
      </w:rPr>
    </w:lvl>
    <w:lvl w:ilvl="7">
      <w:start w:val="0"/>
      <w:numFmt w:val="bullet"/>
      <w:lvlText w:val="•"/>
      <w:lvlJc w:val="left"/>
      <w:pPr>
        <w:ind w:left="5128" w:hanging="233"/>
      </w:pPr>
      <w:rPr>
        <w:rFonts w:hint="default"/>
        <w:lang w:val="en-us" w:eastAsia="en-us" w:bidi="en-us"/>
      </w:rPr>
    </w:lvl>
    <w:lvl w:ilvl="8">
      <w:start w:val="0"/>
      <w:numFmt w:val="bullet"/>
      <w:lvlText w:val="•"/>
      <w:lvlJc w:val="left"/>
      <w:pPr>
        <w:ind w:left="5778" w:hanging="233"/>
      </w:pPr>
      <w:rPr>
        <w:rFonts w:hint="default"/>
        <w:lang w:val="en-us" w:eastAsia="en-us" w:bidi="en-us"/>
      </w:rPr>
    </w:lvl>
  </w:abstractNum>
  <w:abstractNum w:abstractNumId="12">
    <w:multiLevelType w:val="hybridMultilevel"/>
    <w:lvl w:ilvl="0">
      <w:start w:val="1"/>
      <w:numFmt w:val="decimal"/>
      <w:lvlText w:val="%1)"/>
      <w:lvlJc w:val="left"/>
      <w:pPr>
        <w:ind w:left="342" w:hanging="233"/>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1013" w:hanging="233"/>
      </w:pPr>
      <w:rPr>
        <w:rFonts w:hint="default"/>
        <w:lang w:val="en-us" w:eastAsia="en-us" w:bidi="en-us"/>
      </w:rPr>
    </w:lvl>
    <w:lvl w:ilvl="2">
      <w:start w:val="0"/>
      <w:numFmt w:val="bullet"/>
      <w:lvlText w:val="•"/>
      <w:lvlJc w:val="left"/>
      <w:pPr>
        <w:ind w:left="1687" w:hanging="233"/>
      </w:pPr>
      <w:rPr>
        <w:rFonts w:hint="default"/>
        <w:lang w:val="en-us" w:eastAsia="en-us" w:bidi="en-us"/>
      </w:rPr>
    </w:lvl>
    <w:lvl w:ilvl="3">
      <w:start w:val="0"/>
      <w:numFmt w:val="bullet"/>
      <w:lvlText w:val="•"/>
      <w:lvlJc w:val="left"/>
      <w:pPr>
        <w:ind w:left="2361" w:hanging="233"/>
      </w:pPr>
      <w:rPr>
        <w:rFonts w:hint="default"/>
        <w:lang w:val="en-us" w:eastAsia="en-us" w:bidi="en-us"/>
      </w:rPr>
    </w:lvl>
    <w:lvl w:ilvl="4">
      <w:start w:val="0"/>
      <w:numFmt w:val="bullet"/>
      <w:lvlText w:val="•"/>
      <w:lvlJc w:val="left"/>
      <w:pPr>
        <w:ind w:left="3035" w:hanging="233"/>
      </w:pPr>
      <w:rPr>
        <w:rFonts w:hint="default"/>
        <w:lang w:val="en-us" w:eastAsia="en-us" w:bidi="en-us"/>
      </w:rPr>
    </w:lvl>
    <w:lvl w:ilvl="5">
      <w:start w:val="0"/>
      <w:numFmt w:val="bullet"/>
      <w:lvlText w:val="•"/>
      <w:lvlJc w:val="left"/>
      <w:pPr>
        <w:ind w:left="3709" w:hanging="233"/>
      </w:pPr>
      <w:rPr>
        <w:rFonts w:hint="default"/>
        <w:lang w:val="en-us" w:eastAsia="en-us" w:bidi="en-us"/>
      </w:rPr>
    </w:lvl>
    <w:lvl w:ilvl="6">
      <w:start w:val="0"/>
      <w:numFmt w:val="bullet"/>
      <w:lvlText w:val="•"/>
      <w:lvlJc w:val="left"/>
      <w:pPr>
        <w:ind w:left="4382" w:hanging="233"/>
      </w:pPr>
      <w:rPr>
        <w:rFonts w:hint="default"/>
        <w:lang w:val="en-us" w:eastAsia="en-us" w:bidi="en-us"/>
      </w:rPr>
    </w:lvl>
    <w:lvl w:ilvl="7">
      <w:start w:val="0"/>
      <w:numFmt w:val="bullet"/>
      <w:lvlText w:val="•"/>
      <w:lvlJc w:val="left"/>
      <w:pPr>
        <w:ind w:left="5056" w:hanging="233"/>
      </w:pPr>
      <w:rPr>
        <w:rFonts w:hint="default"/>
        <w:lang w:val="en-us" w:eastAsia="en-us" w:bidi="en-us"/>
      </w:rPr>
    </w:lvl>
    <w:lvl w:ilvl="8">
      <w:start w:val="0"/>
      <w:numFmt w:val="bullet"/>
      <w:lvlText w:val="•"/>
      <w:lvlJc w:val="left"/>
      <w:pPr>
        <w:ind w:left="5730" w:hanging="233"/>
      </w:pPr>
      <w:rPr>
        <w:rFonts w:hint="default"/>
        <w:lang w:val="en-us" w:eastAsia="en-us" w:bidi="en-us"/>
      </w:rPr>
    </w:lvl>
  </w:abstractNum>
  <w:abstractNum w:abstractNumId="11">
    <w:multiLevelType w:val="hybridMultilevel"/>
    <w:lvl w:ilvl="0">
      <w:start w:val="1"/>
      <w:numFmt w:val="decimal"/>
      <w:lvlText w:val="%1)"/>
      <w:lvlJc w:val="left"/>
      <w:pPr>
        <w:ind w:left="59" w:hanging="252"/>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761" w:hanging="252"/>
      </w:pPr>
      <w:rPr>
        <w:rFonts w:hint="default"/>
        <w:lang w:val="en-us" w:eastAsia="en-us" w:bidi="en-us"/>
      </w:rPr>
    </w:lvl>
    <w:lvl w:ilvl="2">
      <w:start w:val="0"/>
      <w:numFmt w:val="bullet"/>
      <w:lvlText w:val="•"/>
      <w:lvlJc w:val="left"/>
      <w:pPr>
        <w:ind w:left="1463" w:hanging="252"/>
      </w:pPr>
      <w:rPr>
        <w:rFonts w:hint="default"/>
        <w:lang w:val="en-us" w:eastAsia="en-us" w:bidi="en-us"/>
      </w:rPr>
    </w:lvl>
    <w:lvl w:ilvl="3">
      <w:start w:val="0"/>
      <w:numFmt w:val="bullet"/>
      <w:lvlText w:val="•"/>
      <w:lvlJc w:val="left"/>
      <w:pPr>
        <w:ind w:left="2165" w:hanging="252"/>
      </w:pPr>
      <w:rPr>
        <w:rFonts w:hint="default"/>
        <w:lang w:val="en-us" w:eastAsia="en-us" w:bidi="en-us"/>
      </w:rPr>
    </w:lvl>
    <w:lvl w:ilvl="4">
      <w:start w:val="0"/>
      <w:numFmt w:val="bullet"/>
      <w:lvlText w:val="•"/>
      <w:lvlJc w:val="left"/>
      <w:pPr>
        <w:ind w:left="2867" w:hanging="252"/>
      </w:pPr>
      <w:rPr>
        <w:rFonts w:hint="default"/>
        <w:lang w:val="en-us" w:eastAsia="en-us" w:bidi="en-us"/>
      </w:rPr>
    </w:lvl>
    <w:lvl w:ilvl="5">
      <w:start w:val="0"/>
      <w:numFmt w:val="bullet"/>
      <w:lvlText w:val="•"/>
      <w:lvlJc w:val="left"/>
      <w:pPr>
        <w:ind w:left="3569" w:hanging="252"/>
      </w:pPr>
      <w:rPr>
        <w:rFonts w:hint="default"/>
        <w:lang w:val="en-us" w:eastAsia="en-us" w:bidi="en-us"/>
      </w:rPr>
    </w:lvl>
    <w:lvl w:ilvl="6">
      <w:start w:val="0"/>
      <w:numFmt w:val="bullet"/>
      <w:lvlText w:val="•"/>
      <w:lvlJc w:val="left"/>
      <w:pPr>
        <w:ind w:left="4270" w:hanging="252"/>
      </w:pPr>
      <w:rPr>
        <w:rFonts w:hint="default"/>
        <w:lang w:val="en-us" w:eastAsia="en-us" w:bidi="en-us"/>
      </w:rPr>
    </w:lvl>
    <w:lvl w:ilvl="7">
      <w:start w:val="0"/>
      <w:numFmt w:val="bullet"/>
      <w:lvlText w:val="•"/>
      <w:lvlJc w:val="left"/>
      <w:pPr>
        <w:ind w:left="4972" w:hanging="252"/>
      </w:pPr>
      <w:rPr>
        <w:rFonts w:hint="default"/>
        <w:lang w:val="en-us" w:eastAsia="en-us" w:bidi="en-us"/>
      </w:rPr>
    </w:lvl>
    <w:lvl w:ilvl="8">
      <w:start w:val="0"/>
      <w:numFmt w:val="bullet"/>
      <w:lvlText w:val="•"/>
      <w:lvlJc w:val="left"/>
      <w:pPr>
        <w:ind w:left="5674" w:hanging="252"/>
      </w:pPr>
      <w:rPr>
        <w:rFonts w:hint="default"/>
        <w:lang w:val="en-us" w:eastAsia="en-us" w:bidi="en-us"/>
      </w:rPr>
    </w:lvl>
  </w:abstractNum>
  <w:abstractNum w:abstractNumId="10">
    <w:multiLevelType w:val="hybridMultilevel"/>
    <w:lvl w:ilvl="0">
      <w:start w:val="1"/>
      <w:numFmt w:val="decimal"/>
      <w:lvlText w:val="%1)"/>
      <w:lvlJc w:val="left"/>
      <w:pPr>
        <w:ind w:left="59" w:hanging="291"/>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761" w:hanging="291"/>
      </w:pPr>
      <w:rPr>
        <w:rFonts w:hint="default"/>
        <w:lang w:val="en-us" w:eastAsia="en-us" w:bidi="en-us"/>
      </w:rPr>
    </w:lvl>
    <w:lvl w:ilvl="2">
      <w:start w:val="0"/>
      <w:numFmt w:val="bullet"/>
      <w:lvlText w:val="•"/>
      <w:lvlJc w:val="left"/>
      <w:pPr>
        <w:ind w:left="1463" w:hanging="291"/>
      </w:pPr>
      <w:rPr>
        <w:rFonts w:hint="default"/>
        <w:lang w:val="en-us" w:eastAsia="en-us" w:bidi="en-us"/>
      </w:rPr>
    </w:lvl>
    <w:lvl w:ilvl="3">
      <w:start w:val="0"/>
      <w:numFmt w:val="bullet"/>
      <w:lvlText w:val="•"/>
      <w:lvlJc w:val="left"/>
      <w:pPr>
        <w:ind w:left="2165" w:hanging="291"/>
      </w:pPr>
      <w:rPr>
        <w:rFonts w:hint="default"/>
        <w:lang w:val="en-us" w:eastAsia="en-us" w:bidi="en-us"/>
      </w:rPr>
    </w:lvl>
    <w:lvl w:ilvl="4">
      <w:start w:val="0"/>
      <w:numFmt w:val="bullet"/>
      <w:lvlText w:val="•"/>
      <w:lvlJc w:val="left"/>
      <w:pPr>
        <w:ind w:left="2867" w:hanging="291"/>
      </w:pPr>
      <w:rPr>
        <w:rFonts w:hint="default"/>
        <w:lang w:val="en-us" w:eastAsia="en-us" w:bidi="en-us"/>
      </w:rPr>
    </w:lvl>
    <w:lvl w:ilvl="5">
      <w:start w:val="0"/>
      <w:numFmt w:val="bullet"/>
      <w:lvlText w:val="•"/>
      <w:lvlJc w:val="left"/>
      <w:pPr>
        <w:ind w:left="3569" w:hanging="291"/>
      </w:pPr>
      <w:rPr>
        <w:rFonts w:hint="default"/>
        <w:lang w:val="en-us" w:eastAsia="en-us" w:bidi="en-us"/>
      </w:rPr>
    </w:lvl>
    <w:lvl w:ilvl="6">
      <w:start w:val="0"/>
      <w:numFmt w:val="bullet"/>
      <w:lvlText w:val="•"/>
      <w:lvlJc w:val="left"/>
      <w:pPr>
        <w:ind w:left="4270" w:hanging="291"/>
      </w:pPr>
      <w:rPr>
        <w:rFonts w:hint="default"/>
        <w:lang w:val="en-us" w:eastAsia="en-us" w:bidi="en-us"/>
      </w:rPr>
    </w:lvl>
    <w:lvl w:ilvl="7">
      <w:start w:val="0"/>
      <w:numFmt w:val="bullet"/>
      <w:lvlText w:val="•"/>
      <w:lvlJc w:val="left"/>
      <w:pPr>
        <w:ind w:left="4972" w:hanging="291"/>
      </w:pPr>
      <w:rPr>
        <w:rFonts w:hint="default"/>
        <w:lang w:val="en-us" w:eastAsia="en-us" w:bidi="en-us"/>
      </w:rPr>
    </w:lvl>
    <w:lvl w:ilvl="8">
      <w:start w:val="0"/>
      <w:numFmt w:val="bullet"/>
      <w:lvlText w:val="•"/>
      <w:lvlJc w:val="left"/>
      <w:pPr>
        <w:ind w:left="5674" w:hanging="291"/>
      </w:pPr>
      <w:rPr>
        <w:rFonts w:hint="default"/>
        <w:lang w:val="en-us" w:eastAsia="en-us" w:bidi="en-us"/>
      </w:rPr>
    </w:lvl>
  </w:abstractNum>
  <w:abstractNum w:abstractNumId="9">
    <w:multiLevelType w:val="hybridMultilevel"/>
    <w:lvl w:ilvl="0">
      <w:start w:val="2"/>
      <w:numFmt w:val="decimal"/>
      <w:lvlText w:val="%1)"/>
      <w:lvlJc w:val="left"/>
      <w:pPr>
        <w:ind w:left="59" w:hanging="348"/>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761" w:hanging="348"/>
      </w:pPr>
      <w:rPr>
        <w:rFonts w:hint="default"/>
        <w:lang w:val="en-us" w:eastAsia="en-us" w:bidi="en-us"/>
      </w:rPr>
    </w:lvl>
    <w:lvl w:ilvl="2">
      <w:start w:val="0"/>
      <w:numFmt w:val="bullet"/>
      <w:lvlText w:val="•"/>
      <w:lvlJc w:val="left"/>
      <w:pPr>
        <w:ind w:left="1463" w:hanging="348"/>
      </w:pPr>
      <w:rPr>
        <w:rFonts w:hint="default"/>
        <w:lang w:val="en-us" w:eastAsia="en-us" w:bidi="en-us"/>
      </w:rPr>
    </w:lvl>
    <w:lvl w:ilvl="3">
      <w:start w:val="0"/>
      <w:numFmt w:val="bullet"/>
      <w:lvlText w:val="•"/>
      <w:lvlJc w:val="left"/>
      <w:pPr>
        <w:ind w:left="2165" w:hanging="348"/>
      </w:pPr>
      <w:rPr>
        <w:rFonts w:hint="default"/>
        <w:lang w:val="en-us" w:eastAsia="en-us" w:bidi="en-us"/>
      </w:rPr>
    </w:lvl>
    <w:lvl w:ilvl="4">
      <w:start w:val="0"/>
      <w:numFmt w:val="bullet"/>
      <w:lvlText w:val="•"/>
      <w:lvlJc w:val="left"/>
      <w:pPr>
        <w:ind w:left="2867" w:hanging="348"/>
      </w:pPr>
      <w:rPr>
        <w:rFonts w:hint="default"/>
        <w:lang w:val="en-us" w:eastAsia="en-us" w:bidi="en-us"/>
      </w:rPr>
    </w:lvl>
    <w:lvl w:ilvl="5">
      <w:start w:val="0"/>
      <w:numFmt w:val="bullet"/>
      <w:lvlText w:val="•"/>
      <w:lvlJc w:val="left"/>
      <w:pPr>
        <w:ind w:left="3569" w:hanging="348"/>
      </w:pPr>
      <w:rPr>
        <w:rFonts w:hint="default"/>
        <w:lang w:val="en-us" w:eastAsia="en-us" w:bidi="en-us"/>
      </w:rPr>
    </w:lvl>
    <w:lvl w:ilvl="6">
      <w:start w:val="0"/>
      <w:numFmt w:val="bullet"/>
      <w:lvlText w:val="•"/>
      <w:lvlJc w:val="left"/>
      <w:pPr>
        <w:ind w:left="4270" w:hanging="348"/>
      </w:pPr>
      <w:rPr>
        <w:rFonts w:hint="default"/>
        <w:lang w:val="en-us" w:eastAsia="en-us" w:bidi="en-us"/>
      </w:rPr>
    </w:lvl>
    <w:lvl w:ilvl="7">
      <w:start w:val="0"/>
      <w:numFmt w:val="bullet"/>
      <w:lvlText w:val="•"/>
      <w:lvlJc w:val="left"/>
      <w:pPr>
        <w:ind w:left="4972" w:hanging="348"/>
      </w:pPr>
      <w:rPr>
        <w:rFonts w:hint="default"/>
        <w:lang w:val="en-us" w:eastAsia="en-us" w:bidi="en-us"/>
      </w:rPr>
    </w:lvl>
    <w:lvl w:ilvl="8">
      <w:start w:val="0"/>
      <w:numFmt w:val="bullet"/>
      <w:lvlText w:val="•"/>
      <w:lvlJc w:val="left"/>
      <w:pPr>
        <w:ind w:left="5674" w:hanging="348"/>
      </w:pPr>
      <w:rPr>
        <w:rFonts w:hint="default"/>
        <w:lang w:val="en-us" w:eastAsia="en-us" w:bidi="en-us"/>
      </w:rPr>
    </w:lvl>
  </w:abstractNum>
  <w:abstractNum w:abstractNumId="8">
    <w:multiLevelType w:val="hybridMultilevel"/>
    <w:lvl w:ilvl="0">
      <w:start w:val="2"/>
      <w:numFmt w:val="decimal"/>
      <w:lvlText w:val="%1)"/>
      <w:lvlJc w:val="left"/>
      <w:pPr>
        <w:ind w:left="62" w:hanging="415"/>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875" w:hanging="415"/>
      </w:pPr>
      <w:rPr>
        <w:rFonts w:hint="default"/>
        <w:lang w:val="en-us" w:eastAsia="en-us" w:bidi="en-us"/>
      </w:rPr>
    </w:lvl>
    <w:lvl w:ilvl="2">
      <w:start w:val="0"/>
      <w:numFmt w:val="bullet"/>
      <w:lvlText w:val="•"/>
      <w:lvlJc w:val="left"/>
      <w:pPr>
        <w:ind w:left="1690" w:hanging="415"/>
      </w:pPr>
      <w:rPr>
        <w:rFonts w:hint="default"/>
        <w:lang w:val="en-us" w:eastAsia="en-us" w:bidi="en-us"/>
      </w:rPr>
    </w:lvl>
    <w:lvl w:ilvl="3">
      <w:start w:val="0"/>
      <w:numFmt w:val="bullet"/>
      <w:lvlText w:val="•"/>
      <w:lvlJc w:val="left"/>
      <w:pPr>
        <w:ind w:left="2506" w:hanging="415"/>
      </w:pPr>
      <w:rPr>
        <w:rFonts w:hint="default"/>
        <w:lang w:val="en-us" w:eastAsia="en-us" w:bidi="en-us"/>
      </w:rPr>
    </w:lvl>
    <w:lvl w:ilvl="4">
      <w:start w:val="0"/>
      <w:numFmt w:val="bullet"/>
      <w:lvlText w:val="•"/>
      <w:lvlJc w:val="left"/>
      <w:pPr>
        <w:ind w:left="3321" w:hanging="415"/>
      </w:pPr>
      <w:rPr>
        <w:rFonts w:hint="default"/>
        <w:lang w:val="en-us" w:eastAsia="en-us" w:bidi="en-us"/>
      </w:rPr>
    </w:lvl>
    <w:lvl w:ilvl="5">
      <w:start w:val="0"/>
      <w:numFmt w:val="bullet"/>
      <w:lvlText w:val="•"/>
      <w:lvlJc w:val="left"/>
      <w:pPr>
        <w:ind w:left="4137" w:hanging="415"/>
      </w:pPr>
      <w:rPr>
        <w:rFonts w:hint="default"/>
        <w:lang w:val="en-us" w:eastAsia="en-us" w:bidi="en-us"/>
      </w:rPr>
    </w:lvl>
    <w:lvl w:ilvl="6">
      <w:start w:val="0"/>
      <w:numFmt w:val="bullet"/>
      <w:lvlText w:val="•"/>
      <w:lvlJc w:val="left"/>
      <w:pPr>
        <w:ind w:left="4952" w:hanging="415"/>
      </w:pPr>
      <w:rPr>
        <w:rFonts w:hint="default"/>
        <w:lang w:val="en-us" w:eastAsia="en-us" w:bidi="en-us"/>
      </w:rPr>
    </w:lvl>
    <w:lvl w:ilvl="7">
      <w:start w:val="0"/>
      <w:numFmt w:val="bullet"/>
      <w:lvlText w:val="•"/>
      <w:lvlJc w:val="left"/>
      <w:pPr>
        <w:ind w:left="5767" w:hanging="415"/>
      </w:pPr>
      <w:rPr>
        <w:rFonts w:hint="default"/>
        <w:lang w:val="en-us" w:eastAsia="en-us" w:bidi="en-us"/>
      </w:rPr>
    </w:lvl>
    <w:lvl w:ilvl="8">
      <w:start w:val="0"/>
      <w:numFmt w:val="bullet"/>
      <w:lvlText w:val="•"/>
      <w:lvlJc w:val="left"/>
      <w:pPr>
        <w:ind w:left="6583" w:hanging="415"/>
      </w:pPr>
      <w:rPr>
        <w:rFonts w:hint="default"/>
        <w:lang w:val="en-us" w:eastAsia="en-us" w:bidi="en-us"/>
      </w:rPr>
    </w:lvl>
  </w:abstractNum>
  <w:abstractNum w:abstractNumId="7">
    <w:multiLevelType w:val="hybridMultilevel"/>
    <w:lvl w:ilvl="0">
      <w:start w:val="2"/>
      <w:numFmt w:val="decimal"/>
      <w:lvlText w:val="%1)"/>
      <w:lvlJc w:val="left"/>
      <w:pPr>
        <w:ind w:left="59" w:hanging="310"/>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761" w:hanging="310"/>
      </w:pPr>
      <w:rPr>
        <w:rFonts w:hint="default"/>
        <w:lang w:val="en-us" w:eastAsia="en-us" w:bidi="en-us"/>
      </w:rPr>
    </w:lvl>
    <w:lvl w:ilvl="2">
      <w:start w:val="0"/>
      <w:numFmt w:val="bullet"/>
      <w:lvlText w:val="•"/>
      <w:lvlJc w:val="left"/>
      <w:pPr>
        <w:ind w:left="1463" w:hanging="310"/>
      </w:pPr>
      <w:rPr>
        <w:rFonts w:hint="default"/>
        <w:lang w:val="en-us" w:eastAsia="en-us" w:bidi="en-us"/>
      </w:rPr>
    </w:lvl>
    <w:lvl w:ilvl="3">
      <w:start w:val="0"/>
      <w:numFmt w:val="bullet"/>
      <w:lvlText w:val="•"/>
      <w:lvlJc w:val="left"/>
      <w:pPr>
        <w:ind w:left="2165" w:hanging="310"/>
      </w:pPr>
      <w:rPr>
        <w:rFonts w:hint="default"/>
        <w:lang w:val="en-us" w:eastAsia="en-us" w:bidi="en-us"/>
      </w:rPr>
    </w:lvl>
    <w:lvl w:ilvl="4">
      <w:start w:val="0"/>
      <w:numFmt w:val="bullet"/>
      <w:lvlText w:val="•"/>
      <w:lvlJc w:val="left"/>
      <w:pPr>
        <w:ind w:left="2867" w:hanging="310"/>
      </w:pPr>
      <w:rPr>
        <w:rFonts w:hint="default"/>
        <w:lang w:val="en-us" w:eastAsia="en-us" w:bidi="en-us"/>
      </w:rPr>
    </w:lvl>
    <w:lvl w:ilvl="5">
      <w:start w:val="0"/>
      <w:numFmt w:val="bullet"/>
      <w:lvlText w:val="•"/>
      <w:lvlJc w:val="left"/>
      <w:pPr>
        <w:ind w:left="3569" w:hanging="310"/>
      </w:pPr>
      <w:rPr>
        <w:rFonts w:hint="default"/>
        <w:lang w:val="en-us" w:eastAsia="en-us" w:bidi="en-us"/>
      </w:rPr>
    </w:lvl>
    <w:lvl w:ilvl="6">
      <w:start w:val="0"/>
      <w:numFmt w:val="bullet"/>
      <w:lvlText w:val="•"/>
      <w:lvlJc w:val="left"/>
      <w:pPr>
        <w:ind w:left="4270" w:hanging="310"/>
      </w:pPr>
      <w:rPr>
        <w:rFonts w:hint="default"/>
        <w:lang w:val="en-us" w:eastAsia="en-us" w:bidi="en-us"/>
      </w:rPr>
    </w:lvl>
    <w:lvl w:ilvl="7">
      <w:start w:val="0"/>
      <w:numFmt w:val="bullet"/>
      <w:lvlText w:val="•"/>
      <w:lvlJc w:val="left"/>
      <w:pPr>
        <w:ind w:left="4972" w:hanging="310"/>
      </w:pPr>
      <w:rPr>
        <w:rFonts w:hint="default"/>
        <w:lang w:val="en-us" w:eastAsia="en-us" w:bidi="en-us"/>
      </w:rPr>
    </w:lvl>
    <w:lvl w:ilvl="8">
      <w:start w:val="0"/>
      <w:numFmt w:val="bullet"/>
      <w:lvlText w:val="•"/>
      <w:lvlJc w:val="left"/>
      <w:pPr>
        <w:ind w:left="5674" w:hanging="310"/>
      </w:pPr>
      <w:rPr>
        <w:rFonts w:hint="default"/>
        <w:lang w:val="en-us" w:eastAsia="en-us" w:bidi="en-us"/>
      </w:rPr>
    </w:lvl>
  </w:abstractNum>
  <w:abstractNum w:abstractNumId="6">
    <w:multiLevelType w:val="hybridMultilevel"/>
    <w:lvl w:ilvl="0">
      <w:start w:val="1"/>
      <w:numFmt w:val="decimal"/>
      <w:lvlText w:val="%1)"/>
      <w:lvlJc w:val="left"/>
      <w:pPr>
        <w:ind w:left="62" w:hanging="240"/>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875" w:hanging="240"/>
      </w:pPr>
      <w:rPr>
        <w:rFonts w:hint="default"/>
        <w:lang w:val="en-us" w:eastAsia="en-us" w:bidi="en-us"/>
      </w:rPr>
    </w:lvl>
    <w:lvl w:ilvl="2">
      <w:start w:val="0"/>
      <w:numFmt w:val="bullet"/>
      <w:lvlText w:val="•"/>
      <w:lvlJc w:val="left"/>
      <w:pPr>
        <w:ind w:left="1690" w:hanging="240"/>
      </w:pPr>
      <w:rPr>
        <w:rFonts w:hint="default"/>
        <w:lang w:val="en-us" w:eastAsia="en-us" w:bidi="en-us"/>
      </w:rPr>
    </w:lvl>
    <w:lvl w:ilvl="3">
      <w:start w:val="0"/>
      <w:numFmt w:val="bullet"/>
      <w:lvlText w:val="•"/>
      <w:lvlJc w:val="left"/>
      <w:pPr>
        <w:ind w:left="2506" w:hanging="240"/>
      </w:pPr>
      <w:rPr>
        <w:rFonts w:hint="default"/>
        <w:lang w:val="en-us" w:eastAsia="en-us" w:bidi="en-us"/>
      </w:rPr>
    </w:lvl>
    <w:lvl w:ilvl="4">
      <w:start w:val="0"/>
      <w:numFmt w:val="bullet"/>
      <w:lvlText w:val="•"/>
      <w:lvlJc w:val="left"/>
      <w:pPr>
        <w:ind w:left="3321" w:hanging="240"/>
      </w:pPr>
      <w:rPr>
        <w:rFonts w:hint="default"/>
        <w:lang w:val="en-us" w:eastAsia="en-us" w:bidi="en-us"/>
      </w:rPr>
    </w:lvl>
    <w:lvl w:ilvl="5">
      <w:start w:val="0"/>
      <w:numFmt w:val="bullet"/>
      <w:lvlText w:val="•"/>
      <w:lvlJc w:val="left"/>
      <w:pPr>
        <w:ind w:left="4137" w:hanging="240"/>
      </w:pPr>
      <w:rPr>
        <w:rFonts w:hint="default"/>
        <w:lang w:val="en-us" w:eastAsia="en-us" w:bidi="en-us"/>
      </w:rPr>
    </w:lvl>
    <w:lvl w:ilvl="6">
      <w:start w:val="0"/>
      <w:numFmt w:val="bullet"/>
      <w:lvlText w:val="•"/>
      <w:lvlJc w:val="left"/>
      <w:pPr>
        <w:ind w:left="4952" w:hanging="240"/>
      </w:pPr>
      <w:rPr>
        <w:rFonts w:hint="default"/>
        <w:lang w:val="en-us" w:eastAsia="en-us" w:bidi="en-us"/>
      </w:rPr>
    </w:lvl>
    <w:lvl w:ilvl="7">
      <w:start w:val="0"/>
      <w:numFmt w:val="bullet"/>
      <w:lvlText w:val="•"/>
      <w:lvlJc w:val="left"/>
      <w:pPr>
        <w:ind w:left="5767" w:hanging="240"/>
      </w:pPr>
      <w:rPr>
        <w:rFonts w:hint="default"/>
        <w:lang w:val="en-us" w:eastAsia="en-us" w:bidi="en-us"/>
      </w:rPr>
    </w:lvl>
    <w:lvl w:ilvl="8">
      <w:start w:val="0"/>
      <w:numFmt w:val="bullet"/>
      <w:lvlText w:val="•"/>
      <w:lvlJc w:val="left"/>
      <w:pPr>
        <w:ind w:left="6583" w:hanging="240"/>
      </w:pPr>
      <w:rPr>
        <w:rFonts w:hint="default"/>
        <w:lang w:val="en-us" w:eastAsia="en-us" w:bidi="en-us"/>
      </w:rPr>
    </w:lvl>
  </w:abstractNum>
  <w:abstractNum w:abstractNumId="5">
    <w:multiLevelType w:val="hybridMultilevel"/>
    <w:lvl w:ilvl="0">
      <w:start w:val="1"/>
      <w:numFmt w:val="decimal"/>
      <w:lvlText w:val="%1)"/>
      <w:lvlJc w:val="left"/>
      <w:pPr>
        <w:ind w:left="62" w:hanging="399"/>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875" w:hanging="399"/>
      </w:pPr>
      <w:rPr>
        <w:rFonts w:hint="default"/>
        <w:lang w:val="en-us" w:eastAsia="en-us" w:bidi="en-us"/>
      </w:rPr>
    </w:lvl>
    <w:lvl w:ilvl="2">
      <w:start w:val="0"/>
      <w:numFmt w:val="bullet"/>
      <w:lvlText w:val="•"/>
      <w:lvlJc w:val="left"/>
      <w:pPr>
        <w:ind w:left="1690" w:hanging="399"/>
      </w:pPr>
      <w:rPr>
        <w:rFonts w:hint="default"/>
        <w:lang w:val="en-us" w:eastAsia="en-us" w:bidi="en-us"/>
      </w:rPr>
    </w:lvl>
    <w:lvl w:ilvl="3">
      <w:start w:val="0"/>
      <w:numFmt w:val="bullet"/>
      <w:lvlText w:val="•"/>
      <w:lvlJc w:val="left"/>
      <w:pPr>
        <w:ind w:left="2506" w:hanging="399"/>
      </w:pPr>
      <w:rPr>
        <w:rFonts w:hint="default"/>
        <w:lang w:val="en-us" w:eastAsia="en-us" w:bidi="en-us"/>
      </w:rPr>
    </w:lvl>
    <w:lvl w:ilvl="4">
      <w:start w:val="0"/>
      <w:numFmt w:val="bullet"/>
      <w:lvlText w:val="•"/>
      <w:lvlJc w:val="left"/>
      <w:pPr>
        <w:ind w:left="3321" w:hanging="399"/>
      </w:pPr>
      <w:rPr>
        <w:rFonts w:hint="default"/>
        <w:lang w:val="en-us" w:eastAsia="en-us" w:bidi="en-us"/>
      </w:rPr>
    </w:lvl>
    <w:lvl w:ilvl="5">
      <w:start w:val="0"/>
      <w:numFmt w:val="bullet"/>
      <w:lvlText w:val="•"/>
      <w:lvlJc w:val="left"/>
      <w:pPr>
        <w:ind w:left="4137" w:hanging="399"/>
      </w:pPr>
      <w:rPr>
        <w:rFonts w:hint="default"/>
        <w:lang w:val="en-us" w:eastAsia="en-us" w:bidi="en-us"/>
      </w:rPr>
    </w:lvl>
    <w:lvl w:ilvl="6">
      <w:start w:val="0"/>
      <w:numFmt w:val="bullet"/>
      <w:lvlText w:val="•"/>
      <w:lvlJc w:val="left"/>
      <w:pPr>
        <w:ind w:left="4952" w:hanging="399"/>
      </w:pPr>
      <w:rPr>
        <w:rFonts w:hint="default"/>
        <w:lang w:val="en-us" w:eastAsia="en-us" w:bidi="en-us"/>
      </w:rPr>
    </w:lvl>
    <w:lvl w:ilvl="7">
      <w:start w:val="0"/>
      <w:numFmt w:val="bullet"/>
      <w:lvlText w:val="•"/>
      <w:lvlJc w:val="left"/>
      <w:pPr>
        <w:ind w:left="5767" w:hanging="399"/>
      </w:pPr>
      <w:rPr>
        <w:rFonts w:hint="default"/>
        <w:lang w:val="en-us" w:eastAsia="en-us" w:bidi="en-us"/>
      </w:rPr>
    </w:lvl>
    <w:lvl w:ilvl="8">
      <w:start w:val="0"/>
      <w:numFmt w:val="bullet"/>
      <w:lvlText w:val="•"/>
      <w:lvlJc w:val="left"/>
      <w:pPr>
        <w:ind w:left="6583" w:hanging="399"/>
      </w:pPr>
      <w:rPr>
        <w:rFonts w:hint="default"/>
        <w:lang w:val="en-us" w:eastAsia="en-us" w:bidi="en-us"/>
      </w:rPr>
    </w:lvl>
  </w:abstractNum>
  <w:abstractNum w:abstractNumId="4">
    <w:multiLevelType w:val="hybridMultilevel"/>
    <w:lvl w:ilvl="0">
      <w:start w:val="1"/>
      <w:numFmt w:val="decimal"/>
      <w:lvlText w:val="%1)"/>
      <w:lvlJc w:val="left"/>
      <w:pPr>
        <w:ind w:left="62" w:hanging="233"/>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875" w:hanging="233"/>
      </w:pPr>
      <w:rPr>
        <w:rFonts w:hint="default"/>
        <w:lang w:val="en-us" w:eastAsia="en-us" w:bidi="en-us"/>
      </w:rPr>
    </w:lvl>
    <w:lvl w:ilvl="2">
      <w:start w:val="0"/>
      <w:numFmt w:val="bullet"/>
      <w:lvlText w:val="•"/>
      <w:lvlJc w:val="left"/>
      <w:pPr>
        <w:ind w:left="1690" w:hanging="233"/>
      </w:pPr>
      <w:rPr>
        <w:rFonts w:hint="default"/>
        <w:lang w:val="en-us" w:eastAsia="en-us" w:bidi="en-us"/>
      </w:rPr>
    </w:lvl>
    <w:lvl w:ilvl="3">
      <w:start w:val="0"/>
      <w:numFmt w:val="bullet"/>
      <w:lvlText w:val="•"/>
      <w:lvlJc w:val="left"/>
      <w:pPr>
        <w:ind w:left="2506" w:hanging="233"/>
      </w:pPr>
      <w:rPr>
        <w:rFonts w:hint="default"/>
        <w:lang w:val="en-us" w:eastAsia="en-us" w:bidi="en-us"/>
      </w:rPr>
    </w:lvl>
    <w:lvl w:ilvl="4">
      <w:start w:val="0"/>
      <w:numFmt w:val="bullet"/>
      <w:lvlText w:val="•"/>
      <w:lvlJc w:val="left"/>
      <w:pPr>
        <w:ind w:left="3321" w:hanging="233"/>
      </w:pPr>
      <w:rPr>
        <w:rFonts w:hint="default"/>
        <w:lang w:val="en-us" w:eastAsia="en-us" w:bidi="en-us"/>
      </w:rPr>
    </w:lvl>
    <w:lvl w:ilvl="5">
      <w:start w:val="0"/>
      <w:numFmt w:val="bullet"/>
      <w:lvlText w:val="•"/>
      <w:lvlJc w:val="left"/>
      <w:pPr>
        <w:ind w:left="4137" w:hanging="233"/>
      </w:pPr>
      <w:rPr>
        <w:rFonts w:hint="default"/>
        <w:lang w:val="en-us" w:eastAsia="en-us" w:bidi="en-us"/>
      </w:rPr>
    </w:lvl>
    <w:lvl w:ilvl="6">
      <w:start w:val="0"/>
      <w:numFmt w:val="bullet"/>
      <w:lvlText w:val="•"/>
      <w:lvlJc w:val="left"/>
      <w:pPr>
        <w:ind w:left="4952" w:hanging="233"/>
      </w:pPr>
      <w:rPr>
        <w:rFonts w:hint="default"/>
        <w:lang w:val="en-us" w:eastAsia="en-us" w:bidi="en-us"/>
      </w:rPr>
    </w:lvl>
    <w:lvl w:ilvl="7">
      <w:start w:val="0"/>
      <w:numFmt w:val="bullet"/>
      <w:lvlText w:val="•"/>
      <w:lvlJc w:val="left"/>
      <w:pPr>
        <w:ind w:left="5767" w:hanging="233"/>
      </w:pPr>
      <w:rPr>
        <w:rFonts w:hint="default"/>
        <w:lang w:val="en-us" w:eastAsia="en-us" w:bidi="en-us"/>
      </w:rPr>
    </w:lvl>
    <w:lvl w:ilvl="8">
      <w:start w:val="0"/>
      <w:numFmt w:val="bullet"/>
      <w:lvlText w:val="•"/>
      <w:lvlJc w:val="left"/>
      <w:pPr>
        <w:ind w:left="6583" w:hanging="233"/>
      </w:pPr>
      <w:rPr>
        <w:rFonts w:hint="default"/>
        <w:lang w:val="en-us" w:eastAsia="en-us" w:bidi="en-us"/>
      </w:rPr>
    </w:lvl>
  </w:abstractNum>
  <w:abstractNum w:abstractNumId="3">
    <w:multiLevelType w:val="hybridMultilevel"/>
    <w:lvl w:ilvl="0">
      <w:start w:val="1"/>
      <w:numFmt w:val="decimal"/>
      <w:lvlText w:val="%1)"/>
      <w:lvlJc w:val="left"/>
      <w:pPr>
        <w:ind w:left="59" w:hanging="509"/>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761" w:hanging="509"/>
      </w:pPr>
      <w:rPr>
        <w:rFonts w:hint="default"/>
        <w:lang w:val="en-us" w:eastAsia="en-us" w:bidi="en-us"/>
      </w:rPr>
    </w:lvl>
    <w:lvl w:ilvl="2">
      <w:start w:val="0"/>
      <w:numFmt w:val="bullet"/>
      <w:lvlText w:val="•"/>
      <w:lvlJc w:val="left"/>
      <w:pPr>
        <w:ind w:left="1463" w:hanging="509"/>
      </w:pPr>
      <w:rPr>
        <w:rFonts w:hint="default"/>
        <w:lang w:val="en-us" w:eastAsia="en-us" w:bidi="en-us"/>
      </w:rPr>
    </w:lvl>
    <w:lvl w:ilvl="3">
      <w:start w:val="0"/>
      <w:numFmt w:val="bullet"/>
      <w:lvlText w:val="•"/>
      <w:lvlJc w:val="left"/>
      <w:pPr>
        <w:ind w:left="2165" w:hanging="509"/>
      </w:pPr>
      <w:rPr>
        <w:rFonts w:hint="default"/>
        <w:lang w:val="en-us" w:eastAsia="en-us" w:bidi="en-us"/>
      </w:rPr>
    </w:lvl>
    <w:lvl w:ilvl="4">
      <w:start w:val="0"/>
      <w:numFmt w:val="bullet"/>
      <w:lvlText w:val="•"/>
      <w:lvlJc w:val="left"/>
      <w:pPr>
        <w:ind w:left="2867" w:hanging="509"/>
      </w:pPr>
      <w:rPr>
        <w:rFonts w:hint="default"/>
        <w:lang w:val="en-us" w:eastAsia="en-us" w:bidi="en-us"/>
      </w:rPr>
    </w:lvl>
    <w:lvl w:ilvl="5">
      <w:start w:val="0"/>
      <w:numFmt w:val="bullet"/>
      <w:lvlText w:val="•"/>
      <w:lvlJc w:val="left"/>
      <w:pPr>
        <w:ind w:left="3569" w:hanging="509"/>
      </w:pPr>
      <w:rPr>
        <w:rFonts w:hint="default"/>
        <w:lang w:val="en-us" w:eastAsia="en-us" w:bidi="en-us"/>
      </w:rPr>
    </w:lvl>
    <w:lvl w:ilvl="6">
      <w:start w:val="0"/>
      <w:numFmt w:val="bullet"/>
      <w:lvlText w:val="•"/>
      <w:lvlJc w:val="left"/>
      <w:pPr>
        <w:ind w:left="4270" w:hanging="509"/>
      </w:pPr>
      <w:rPr>
        <w:rFonts w:hint="default"/>
        <w:lang w:val="en-us" w:eastAsia="en-us" w:bidi="en-us"/>
      </w:rPr>
    </w:lvl>
    <w:lvl w:ilvl="7">
      <w:start w:val="0"/>
      <w:numFmt w:val="bullet"/>
      <w:lvlText w:val="•"/>
      <w:lvlJc w:val="left"/>
      <w:pPr>
        <w:ind w:left="4972" w:hanging="509"/>
      </w:pPr>
      <w:rPr>
        <w:rFonts w:hint="default"/>
        <w:lang w:val="en-us" w:eastAsia="en-us" w:bidi="en-us"/>
      </w:rPr>
    </w:lvl>
    <w:lvl w:ilvl="8">
      <w:start w:val="0"/>
      <w:numFmt w:val="bullet"/>
      <w:lvlText w:val="•"/>
      <w:lvlJc w:val="left"/>
      <w:pPr>
        <w:ind w:left="5674" w:hanging="509"/>
      </w:pPr>
      <w:rPr>
        <w:rFonts w:hint="default"/>
        <w:lang w:val="en-us" w:eastAsia="en-us" w:bidi="en-us"/>
      </w:rPr>
    </w:lvl>
  </w:abstractNum>
  <w:abstractNum w:abstractNumId="2">
    <w:multiLevelType w:val="hybridMultilevel"/>
    <w:lvl w:ilvl="0">
      <w:start w:val="1"/>
      <w:numFmt w:val="decimal"/>
      <w:lvlText w:val="%1)"/>
      <w:lvlJc w:val="left"/>
      <w:pPr>
        <w:ind w:left="62" w:hanging="286"/>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875" w:hanging="286"/>
      </w:pPr>
      <w:rPr>
        <w:rFonts w:hint="default"/>
        <w:lang w:val="en-us" w:eastAsia="en-us" w:bidi="en-us"/>
      </w:rPr>
    </w:lvl>
    <w:lvl w:ilvl="2">
      <w:start w:val="0"/>
      <w:numFmt w:val="bullet"/>
      <w:lvlText w:val="•"/>
      <w:lvlJc w:val="left"/>
      <w:pPr>
        <w:ind w:left="1690" w:hanging="286"/>
      </w:pPr>
      <w:rPr>
        <w:rFonts w:hint="default"/>
        <w:lang w:val="en-us" w:eastAsia="en-us" w:bidi="en-us"/>
      </w:rPr>
    </w:lvl>
    <w:lvl w:ilvl="3">
      <w:start w:val="0"/>
      <w:numFmt w:val="bullet"/>
      <w:lvlText w:val="•"/>
      <w:lvlJc w:val="left"/>
      <w:pPr>
        <w:ind w:left="2506" w:hanging="286"/>
      </w:pPr>
      <w:rPr>
        <w:rFonts w:hint="default"/>
        <w:lang w:val="en-us" w:eastAsia="en-us" w:bidi="en-us"/>
      </w:rPr>
    </w:lvl>
    <w:lvl w:ilvl="4">
      <w:start w:val="0"/>
      <w:numFmt w:val="bullet"/>
      <w:lvlText w:val="•"/>
      <w:lvlJc w:val="left"/>
      <w:pPr>
        <w:ind w:left="3321" w:hanging="286"/>
      </w:pPr>
      <w:rPr>
        <w:rFonts w:hint="default"/>
        <w:lang w:val="en-us" w:eastAsia="en-us" w:bidi="en-us"/>
      </w:rPr>
    </w:lvl>
    <w:lvl w:ilvl="5">
      <w:start w:val="0"/>
      <w:numFmt w:val="bullet"/>
      <w:lvlText w:val="•"/>
      <w:lvlJc w:val="left"/>
      <w:pPr>
        <w:ind w:left="4137" w:hanging="286"/>
      </w:pPr>
      <w:rPr>
        <w:rFonts w:hint="default"/>
        <w:lang w:val="en-us" w:eastAsia="en-us" w:bidi="en-us"/>
      </w:rPr>
    </w:lvl>
    <w:lvl w:ilvl="6">
      <w:start w:val="0"/>
      <w:numFmt w:val="bullet"/>
      <w:lvlText w:val="•"/>
      <w:lvlJc w:val="left"/>
      <w:pPr>
        <w:ind w:left="4952" w:hanging="286"/>
      </w:pPr>
      <w:rPr>
        <w:rFonts w:hint="default"/>
        <w:lang w:val="en-us" w:eastAsia="en-us" w:bidi="en-us"/>
      </w:rPr>
    </w:lvl>
    <w:lvl w:ilvl="7">
      <w:start w:val="0"/>
      <w:numFmt w:val="bullet"/>
      <w:lvlText w:val="•"/>
      <w:lvlJc w:val="left"/>
      <w:pPr>
        <w:ind w:left="5767" w:hanging="286"/>
      </w:pPr>
      <w:rPr>
        <w:rFonts w:hint="default"/>
        <w:lang w:val="en-us" w:eastAsia="en-us" w:bidi="en-us"/>
      </w:rPr>
    </w:lvl>
    <w:lvl w:ilvl="8">
      <w:start w:val="0"/>
      <w:numFmt w:val="bullet"/>
      <w:lvlText w:val="•"/>
      <w:lvlJc w:val="left"/>
      <w:pPr>
        <w:ind w:left="6583" w:hanging="286"/>
      </w:pPr>
      <w:rPr>
        <w:rFonts w:hint="default"/>
        <w:lang w:val="en-us" w:eastAsia="en-us" w:bidi="en-us"/>
      </w:rPr>
    </w:lvl>
  </w:abstractNum>
  <w:abstractNum w:abstractNumId="1">
    <w:multiLevelType w:val="hybridMultilevel"/>
    <w:lvl w:ilvl="0">
      <w:start w:val="1"/>
      <w:numFmt w:val="decimal"/>
      <w:lvlText w:val="%1)"/>
      <w:lvlJc w:val="left"/>
      <w:pPr>
        <w:ind w:left="62" w:hanging="358"/>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875" w:hanging="358"/>
      </w:pPr>
      <w:rPr>
        <w:rFonts w:hint="default"/>
        <w:lang w:val="en-us" w:eastAsia="en-us" w:bidi="en-us"/>
      </w:rPr>
    </w:lvl>
    <w:lvl w:ilvl="2">
      <w:start w:val="0"/>
      <w:numFmt w:val="bullet"/>
      <w:lvlText w:val="•"/>
      <w:lvlJc w:val="left"/>
      <w:pPr>
        <w:ind w:left="1690" w:hanging="358"/>
      </w:pPr>
      <w:rPr>
        <w:rFonts w:hint="default"/>
        <w:lang w:val="en-us" w:eastAsia="en-us" w:bidi="en-us"/>
      </w:rPr>
    </w:lvl>
    <w:lvl w:ilvl="3">
      <w:start w:val="0"/>
      <w:numFmt w:val="bullet"/>
      <w:lvlText w:val="•"/>
      <w:lvlJc w:val="left"/>
      <w:pPr>
        <w:ind w:left="2506" w:hanging="358"/>
      </w:pPr>
      <w:rPr>
        <w:rFonts w:hint="default"/>
        <w:lang w:val="en-us" w:eastAsia="en-us" w:bidi="en-us"/>
      </w:rPr>
    </w:lvl>
    <w:lvl w:ilvl="4">
      <w:start w:val="0"/>
      <w:numFmt w:val="bullet"/>
      <w:lvlText w:val="•"/>
      <w:lvlJc w:val="left"/>
      <w:pPr>
        <w:ind w:left="3321" w:hanging="358"/>
      </w:pPr>
      <w:rPr>
        <w:rFonts w:hint="default"/>
        <w:lang w:val="en-us" w:eastAsia="en-us" w:bidi="en-us"/>
      </w:rPr>
    </w:lvl>
    <w:lvl w:ilvl="5">
      <w:start w:val="0"/>
      <w:numFmt w:val="bullet"/>
      <w:lvlText w:val="•"/>
      <w:lvlJc w:val="left"/>
      <w:pPr>
        <w:ind w:left="4137" w:hanging="358"/>
      </w:pPr>
      <w:rPr>
        <w:rFonts w:hint="default"/>
        <w:lang w:val="en-us" w:eastAsia="en-us" w:bidi="en-us"/>
      </w:rPr>
    </w:lvl>
    <w:lvl w:ilvl="6">
      <w:start w:val="0"/>
      <w:numFmt w:val="bullet"/>
      <w:lvlText w:val="•"/>
      <w:lvlJc w:val="left"/>
      <w:pPr>
        <w:ind w:left="4952" w:hanging="358"/>
      </w:pPr>
      <w:rPr>
        <w:rFonts w:hint="default"/>
        <w:lang w:val="en-us" w:eastAsia="en-us" w:bidi="en-us"/>
      </w:rPr>
    </w:lvl>
    <w:lvl w:ilvl="7">
      <w:start w:val="0"/>
      <w:numFmt w:val="bullet"/>
      <w:lvlText w:val="•"/>
      <w:lvlJc w:val="left"/>
      <w:pPr>
        <w:ind w:left="5767" w:hanging="358"/>
      </w:pPr>
      <w:rPr>
        <w:rFonts w:hint="default"/>
        <w:lang w:val="en-us" w:eastAsia="en-us" w:bidi="en-us"/>
      </w:rPr>
    </w:lvl>
    <w:lvl w:ilvl="8">
      <w:start w:val="0"/>
      <w:numFmt w:val="bullet"/>
      <w:lvlText w:val="•"/>
      <w:lvlJc w:val="left"/>
      <w:pPr>
        <w:ind w:left="6583" w:hanging="358"/>
      </w:pPr>
      <w:rPr>
        <w:rFonts w:hint="default"/>
        <w:lang w:val="en-us" w:eastAsia="en-us" w:bidi="en-us"/>
      </w:rPr>
    </w:lvl>
  </w:abstractNum>
  <w:abstractNum w:abstractNumId="0">
    <w:multiLevelType w:val="hybridMultilevel"/>
    <w:lvl w:ilvl="0">
      <w:start w:val="1"/>
      <w:numFmt w:val="decimal"/>
      <w:lvlText w:val="%1)"/>
      <w:lvlJc w:val="left"/>
      <w:pPr>
        <w:ind w:left="59" w:hanging="233"/>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761" w:hanging="233"/>
      </w:pPr>
      <w:rPr>
        <w:rFonts w:hint="default"/>
        <w:lang w:val="en-us" w:eastAsia="en-us" w:bidi="en-us"/>
      </w:rPr>
    </w:lvl>
    <w:lvl w:ilvl="2">
      <w:start w:val="0"/>
      <w:numFmt w:val="bullet"/>
      <w:lvlText w:val="•"/>
      <w:lvlJc w:val="left"/>
      <w:pPr>
        <w:ind w:left="1463" w:hanging="233"/>
      </w:pPr>
      <w:rPr>
        <w:rFonts w:hint="default"/>
        <w:lang w:val="en-us" w:eastAsia="en-us" w:bidi="en-us"/>
      </w:rPr>
    </w:lvl>
    <w:lvl w:ilvl="3">
      <w:start w:val="0"/>
      <w:numFmt w:val="bullet"/>
      <w:lvlText w:val="•"/>
      <w:lvlJc w:val="left"/>
      <w:pPr>
        <w:ind w:left="2165" w:hanging="233"/>
      </w:pPr>
      <w:rPr>
        <w:rFonts w:hint="default"/>
        <w:lang w:val="en-us" w:eastAsia="en-us" w:bidi="en-us"/>
      </w:rPr>
    </w:lvl>
    <w:lvl w:ilvl="4">
      <w:start w:val="0"/>
      <w:numFmt w:val="bullet"/>
      <w:lvlText w:val="•"/>
      <w:lvlJc w:val="left"/>
      <w:pPr>
        <w:ind w:left="2867" w:hanging="233"/>
      </w:pPr>
      <w:rPr>
        <w:rFonts w:hint="default"/>
        <w:lang w:val="en-us" w:eastAsia="en-us" w:bidi="en-us"/>
      </w:rPr>
    </w:lvl>
    <w:lvl w:ilvl="5">
      <w:start w:val="0"/>
      <w:numFmt w:val="bullet"/>
      <w:lvlText w:val="•"/>
      <w:lvlJc w:val="left"/>
      <w:pPr>
        <w:ind w:left="3569" w:hanging="233"/>
      </w:pPr>
      <w:rPr>
        <w:rFonts w:hint="default"/>
        <w:lang w:val="en-us" w:eastAsia="en-us" w:bidi="en-us"/>
      </w:rPr>
    </w:lvl>
    <w:lvl w:ilvl="6">
      <w:start w:val="0"/>
      <w:numFmt w:val="bullet"/>
      <w:lvlText w:val="•"/>
      <w:lvlJc w:val="left"/>
      <w:pPr>
        <w:ind w:left="4270" w:hanging="233"/>
      </w:pPr>
      <w:rPr>
        <w:rFonts w:hint="default"/>
        <w:lang w:val="en-us" w:eastAsia="en-us" w:bidi="en-us"/>
      </w:rPr>
    </w:lvl>
    <w:lvl w:ilvl="7">
      <w:start w:val="0"/>
      <w:numFmt w:val="bullet"/>
      <w:lvlText w:val="•"/>
      <w:lvlJc w:val="left"/>
      <w:pPr>
        <w:ind w:left="4972" w:hanging="233"/>
      </w:pPr>
      <w:rPr>
        <w:rFonts w:hint="default"/>
        <w:lang w:val="en-us" w:eastAsia="en-us" w:bidi="en-us"/>
      </w:rPr>
    </w:lvl>
    <w:lvl w:ilvl="8">
      <w:start w:val="0"/>
      <w:numFmt w:val="bullet"/>
      <w:lvlText w:val="•"/>
      <w:lvlJc w:val="left"/>
      <w:pPr>
        <w:ind w:left="5674" w:hanging="233"/>
      </w:pPr>
      <w:rPr>
        <w:rFonts w:hint="default"/>
        <w:lang w:val="en-us" w:eastAsia="en-us" w:bidi="en-us"/>
      </w:rPr>
    </w:lvl>
  </w:abstract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ind w:left="59" w:firstLine="283"/>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consultantplus://offline/ref%3DD9AEBCA123C62220720751D88A923731F26C47E1171E13F5F01F388942E3F16D6A60C5E16C2CCCD05341G" TargetMode="External"/><Relationship Id="rId6" Type="http://schemas.openxmlformats.org/officeDocument/2006/relationships/hyperlink" Target="consultantplus://offline/ref%3DD9AEBCA123C62220720751D88A923731F26C47E1171E13F5F01F388942E3F16D6A60C5E16C2CCDD4534C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2019-04-24T11:35:36Z</dcterms:created>
  <dcterms:modified xsi:type="dcterms:W3CDTF">2019-04-24T11:35:36Z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2016-11-07T00:00:00Z</vt:filetime>
  </property>
  <property fmtid="{D5CDD505-2E9C-101B-9397-08002B2CF9AE}" pid="3" name="Creator">
    <vt:lpwstr>convertonlinefree.com</vt:lpwstr>
  </property>
  <property fmtid="{D5CDD505-2E9C-101B-9397-08002B2CF9AE}" pid="4" name="LastSaved">
    <vt:filetime>2019-04-24T00:00:00Z</vt:filetime>
  </property>
</Properties>
</file>